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F0D08" w14:textId="2889DDAD" w:rsidR="00204259" w:rsidRPr="00AF63F2" w:rsidRDefault="00574C6C" w:rsidP="00204259">
      <w:pPr>
        <w:pStyle w:val="af2"/>
        <w:rPr>
          <w:rFonts w:ascii="SimSun" w:eastAsia="SimSun" w:hAnsi="SimSun"/>
          <w:sz w:val="48"/>
          <w:szCs w:val="48"/>
          <w:lang w:val="en-US" w:eastAsia="zh-CN"/>
        </w:rPr>
      </w:pPr>
      <w:r w:rsidRPr="00AF63F2">
        <w:rPr>
          <w:rFonts w:ascii="SimSun" w:eastAsia="SimSun" w:hAnsi="SimSun"/>
          <w:sz w:val="48"/>
          <w:szCs w:val="48"/>
          <w:lang w:val="en-US" w:eastAsia="zh-CN"/>
        </w:rPr>
        <w:t xml:space="preserve">新生儿对正压通气的需求 </w:t>
      </w:r>
    </w:p>
    <w:p w14:paraId="40BF9295" w14:textId="70E16481" w:rsidR="00E42DAD" w:rsidRPr="00AF63F2" w:rsidRDefault="00DC760A" w:rsidP="009408D9">
      <w:pPr>
        <w:spacing w:before="0"/>
        <w:rPr>
          <w:rFonts w:ascii="SimSun" w:eastAsia="SimSun" w:hAnsi="SimSun"/>
          <w:szCs w:val="22"/>
          <w:lang w:val="en-US" w:eastAsia="zh-CN"/>
        </w:rPr>
      </w:pPr>
      <w:r w:rsidRPr="00AF63F2">
        <w:rPr>
          <w:rFonts w:ascii="SimSun" w:eastAsia="SimSun" w:hAnsi="SimSun"/>
          <w:b/>
          <w:szCs w:val="22"/>
          <w:lang w:val="en-US" w:eastAsia="zh-CN"/>
        </w:rPr>
        <w:t>目标群体</w:t>
      </w:r>
      <w:r w:rsidRPr="00AF63F2">
        <w:rPr>
          <w:rFonts w:ascii="SimSun" w:eastAsia="SimSun" w:hAnsi="SimSun"/>
          <w:szCs w:val="22"/>
          <w:lang w:val="en-US" w:eastAsia="zh-CN"/>
        </w:rPr>
        <w:t>：负责生产、分娩和新生儿复苏的医疗护理提供者</w:t>
      </w:r>
    </w:p>
    <w:p w14:paraId="7E697350" w14:textId="26E304E3" w:rsidR="00DC760A" w:rsidRPr="00AF63F2" w:rsidRDefault="00204259" w:rsidP="009408D9">
      <w:pPr>
        <w:spacing w:before="0"/>
        <w:rPr>
          <w:rFonts w:ascii="SimSun" w:eastAsia="SimSun" w:hAnsi="SimSun"/>
          <w:szCs w:val="22"/>
          <w:lang w:val="en-US" w:eastAsia="zh-CN"/>
        </w:rPr>
      </w:pPr>
      <w:r w:rsidRPr="00AF63F2">
        <w:rPr>
          <w:rFonts w:ascii="SimSun" w:eastAsia="SimSun" w:hAnsi="SimSun"/>
          <w:b/>
          <w:szCs w:val="22"/>
          <w:lang w:val="en-US" w:eastAsia="zh-CN"/>
        </w:rPr>
        <w:t>参与者人数</w:t>
      </w:r>
      <w:r w:rsidRPr="00AF63F2">
        <w:rPr>
          <w:rFonts w:ascii="SimSun" w:eastAsia="SimSun" w:hAnsi="SimSun"/>
          <w:szCs w:val="22"/>
          <w:lang w:val="en-US" w:eastAsia="zh-CN"/>
        </w:rPr>
        <w:t>：1-2 人</w:t>
      </w:r>
      <w:r w:rsidR="00C020D7" w:rsidRPr="00AF63F2">
        <w:rPr>
          <w:rFonts w:ascii="SimSun" w:eastAsia="SimSun" w:hAnsi="SimSun" w:hint="eastAsia"/>
          <w:szCs w:val="22"/>
          <w:lang w:val="en-US" w:eastAsia="zh-CN"/>
        </w:rPr>
        <w:t xml:space="preserve"> </w:t>
      </w:r>
      <w:r w:rsidR="00C020D7" w:rsidRPr="00AF63F2">
        <w:rPr>
          <w:rFonts w:ascii="SimSun" w:eastAsia="SimSun" w:hAnsi="SimSun"/>
          <w:szCs w:val="22"/>
          <w:lang w:val="en-US" w:eastAsia="zh-CN"/>
        </w:rPr>
        <w:t xml:space="preserve">  </w:t>
      </w:r>
      <w:r w:rsidRPr="00AF63F2">
        <w:rPr>
          <w:rFonts w:ascii="SimSun" w:eastAsia="SimSun" w:hAnsi="SimSun"/>
          <w:b/>
          <w:szCs w:val="22"/>
          <w:lang w:val="en-US" w:eastAsia="zh-CN"/>
        </w:rPr>
        <w:t>模拟时长</w:t>
      </w:r>
      <w:r w:rsidR="00024C6D" w:rsidRPr="00AF63F2">
        <w:rPr>
          <w:rFonts w:ascii="SimSun" w:eastAsia="SimSun" w:hAnsi="SimSun"/>
          <w:szCs w:val="22"/>
          <w:lang w:val="en-US" w:eastAsia="zh-CN"/>
        </w:rPr>
        <w:t>：</w:t>
      </w:r>
      <w:r w:rsidR="0065368B" w:rsidRPr="00AF63F2">
        <w:rPr>
          <w:rFonts w:ascii="SimSun" w:eastAsia="SimSun" w:hAnsi="SimSun" w:hint="eastAsia"/>
          <w:szCs w:val="22"/>
          <w:lang w:val="en-US" w:eastAsia="zh-CN"/>
        </w:rPr>
        <w:t>1</w:t>
      </w:r>
      <w:r w:rsidR="0065368B" w:rsidRPr="00AF63F2">
        <w:rPr>
          <w:rFonts w:ascii="SimSun" w:eastAsia="SimSun" w:hAnsi="SimSun"/>
          <w:szCs w:val="22"/>
          <w:lang w:val="en-US" w:eastAsia="zh-CN"/>
        </w:rPr>
        <w:t xml:space="preserve">0 </w:t>
      </w:r>
      <w:r w:rsidR="0065368B" w:rsidRPr="00AF63F2">
        <w:rPr>
          <w:rFonts w:ascii="SimSun" w:eastAsia="SimSun" w:hAnsi="SimSun" w:hint="eastAsia"/>
          <w:szCs w:val="22"/>
          <w:lang w:val="en-US" w:eastAsia="zh-CN"/>
        </w:rPr>
        <w:t>分钟</w:t>
      </w:r>
      <w:r w:rsidR="00C020D7" w:rsidRPr="00AF63F2">
        <w:rPr>
          <w:rFonts w:ascii="SimSun" w:eastAsia="SimSun" w:hAnsi="SimSun" w:hint="eastAsia"/>
          <w:szCs w:val="22"/>
          <w:lang w:val="en-US" w:eastAsia="zh-CN"/>
        </w:rPr>
        <w:t xml:space="preserve"> </w:t>
      </w:r>
      <w:r w:rsidR="00C020D7" w:rsidRPr="00AF63F2">
        <w:rPr>
          <w:rFonts w:ascii="SimSun" w:eastAsia="SimSun" w:hAnsi="SimSun"/>
          <w:szCs w:val="22"/>
          <w:lang w:val="en-US" w:eastAsia="zh-CN"/>
        </w:rPr>
        <w:t xml:space="preserve">  </w:t>
      </w:r>
      <w:r w:rsidR="0065368B" w:rsidRPr="00AF63F2">
        <w:rPr>
          <w:rFonts w:ascii="SimSun" w:eastAsia="SimSun" w:hAnsi="SimSun" w:hint="eastAsia"/>
          <w:szCs w:val="22"/>
          <w:lang w:val="en-US" w:eastAsia="zh-CN"/>
        </w:rPr>
        <w:t xml:space="preserve"> </w:t>
      </w:r>
      <w:r w:rsidRPr="00AF63F2">
        <w:rPr>
          <w:rFonts w:ascii="SimSun" w:eastAsia="SimSun" w:hAnsi="SimSun"/>
          <w:b/>
          <w:szCs w:val="22"/>
          <w:lang w:val="en-US" w:eastAsia="zh-CN"/>
        </w:rPr>
        <w:t>评估报告时长</w:t>
      </w:r>
      <w:r w:rsidR="00DC760A" w:rsidRPr="00AF63F2">
        <w:rPr>
          <w:rFonts w:ascii="SimSun" w:eastAsia="SimSun" w:hAnsi="SimSun"/>
          <w:szCs w:val="22"/>
          <w:lang w:val="en-US" w:eastAsia="zh-CN"/>
        </w:rPr>
        <w:t>：15-20 分钟</w:t>
      </w:r>
    </w:p>
    <w:p w14:paraId="164E6D2A" w14:textId="62519651" w:rsidR="00204259" w:rsidRPr="00AF63F2" w:rsidRDefault="00204259" w:rsidP="00204259">
      <w:pPr>
        <w:pStyle w:val="1"/>
        <w:rPr>
          <w:rFonts w:ascii="SimSun" w:eastAsia="SimSun" w:hAnsi="SimSun"/>
          <w:lang w:val="en-US" w:eastAsia="zh-CN"/>
        </w:rPr>
      </w:pPr>
      <w:r w:rsidRPr="00AF63F2">
        <w:rPr>
          <w:rFonts w:ascii="SimSun" w:eastAsia="SimSun" w:hAnsi="SimSun"/>
          <w:lang w:val="en-US" w:eastAsia="zh-CN"/>
        </w:rPr>
        <w:t>课程信息</w:t>
      </w:r>
    </w:p>
    <w:p w14:paraId="1156EBD9" w14:textId="0D9488BD" w:rsidR="000B4857" w:rsidRPr="00AF63F2" w:rsidRDefault="000B4857" w:rsidP="00204259">
      <w:pPr>
        <w:pStyle w:val="2"/>
        <w:rPr>
          <w:rFonts w:ascii="SimSun" w:eastAsia="SimSun" w:hAnsi="SimSun"/>
          <w:lang w:val="en-US" w:eastAsia="zh-CN"/>
        </w:rPr>
      </w:pPr>
      <w:r w:rsidRPr="00AF63F2">
        <w:rPr>
          <w:rFonts w:ascii="SimSun" w:eastAsia="SimSun" w:hAnsi="SimSun"/>
          <w:lang w:val="en-US" w:eastAsia="zh-CN"/>
        </w:rPr>
        <w:t>学习目标</w:t>
      </w:r>
    </w:p>
    <w:p w14:paraId="4EA2A52B" w14:textId="0D15B5DD" w:rsidR="000B4857" w:rsidRPr="00AF63F2" w:rsidRDefault="00AD7579" w:rsidP="00174D7E">
      <w:pPr>
        <w:spacing w:after="40"/>
        <w:rPr>
          <w:rFonts w:ascii="SimSun" w:eastAsia="SimSun" w:hAnsi="SimSun"/>
          <w:szCs w:val="22"/>
          <w:lang w:val="en-US" w:eastAsia="zh-CN"/>
        </w:rPr>
      </w:pPr>
      <w:r w:rsidRPr="00AF63F2">
        <w:rPr>
          <w:rFonts w:ascii="SimSun" w:eastAsia="SimSun" w:hAnsi="SimSun"/>
          <w:szCs w:val="22"/>
          <w:lang w:val="en-US" w:eastAsia="zh-CN"/>
        </w:rPr>
        <w:t>完成模拟和评估报告环节之后，参与者能够：</w:t>
      </w:r>
    </w:p>
    <w:p w14:paraId="6A016BD9" w14:textId="490B615A" w:rsidR="00E30057" w:rsidRPr="00AF63F2" w:rsidRDefault="00E30057" w:rsidP="009408D9">
      <w:pPr>
        <w:pStyle w:val="a3"/>
        <w:numPr>
          <w:ilvl w:val="0"/>
          <w:numId w:val="2"/>
        </w:numPr>
        <w:spacing w:before="0"/>
        <w:rPr>
          <w:rFonts w:ascii="SimSun" w:eastAsia="SimSun" w:hAnsi="SimSun" w:cs="Times New Roman"/>
          <w:color w:val="000000"/>
          <w:szCs w:val="22"/>
          <w:lang w:val="en-US" w:eastAsia="da-DK"/>
        </w:rPr>
      </w:pPr>
      <w:r w:rsidRPr="00AF63F2">
        <w:rPr>
          <w:rFonts w:ascii="SimSun" w:eastAsia="SimSun" w:hAnsi="SimSun" w:cs="Times New Roman"/>
          <w:color w:val="000000"/>
          <w:szCs w:val="22"/>
          <w:lang w:val="en-US" w:eastAsia="da-DK"/>
        </w:rPr>
        <w:t>对新生儿进行初步评估，并根据当地指南确定是否需要对新生儿进行复苏</w:t>
      </w:r>
    </w:p>
    <w:p w14:paraId="3D0632AD" w14:textId="20ADBA53" w:rsidR="000B4857" w:rsidRPr="00AF63F2" w:rsidRDefault="00E30057" w:rsidP="009D07E8">
      <w:pPr>
        <w:pStyle w:val="a3"/>
        <w:numPr>
          <w:ilvl w:val="0"/>
          <w:numId w:val="2"/>
        </w:numPr>
        <w:rPr>
          <w:rFonts w:ascii="SimSun" w:eastAsia="SimSun" w:hAnsi="SimSun" w:cs="Times New Roman"/>
          <w:color w:val="000000"/>
          <w:szCs w:val="22"/>
          <w:lang w:val="en-US" w:eastAsia="da-DK"/>
        </w:rPr>
      </w:pPr>
      <w:r w:rsidRPr="00AF63F2">
        <w:rPr>
          <w:rFonts w:ascii="SimSun" w:eastAsia="SimSun" w:hAnsi="SimSun" w:cs="Times New Roman"/>
          <w:color w:val="000000"/>
          <w:szCs w:val="22"/>
          <w:lang w:val="en-US" w:eastAsia="da-DK"/>
        </w:rPr>
        <w:t>为新生儿保暖、擦干并评估其疗效</w:t>
      </w:r>
    </w:p>
    <w:p w14:paraId="31D2DDA8" w14:textId="62C26AC1" w:rsidR="000B4857" w:rsidRPr="00AF63F2" w:rsidRDefault="00E30057" w:rsidP="000B4857">
      <w:pPr>
        <w:pStyle w:val="a3"/>
        <w:numPr>
          <w:ilvl w:val="0"/>
          <w:numId w:val="2"/>
        </w:numPr>
        <w:rPr>
          <w:rFonts w:ascii="SimSun" w:eastAsia="SimSun" w:hAnsi="SimSun" w:cs="Times New Roman"/>
          <w:color w:val="000000"/>
          <w:szCs w:val="22"/>
          <w:lang w:val="en-US" w:eastAsia="da-DK"/>
        </w:rPr>
      </w:pPr>
      <w:r w:rsidRPr="00AF63F2">
        <w:rPr>
          <w:rFonts w:ascii="SimSun" w:eastAsia="SimSun" w:hAnsi="SimSun" w:cs="Times New Roman"/>
          <w:color w:val="000000"/>
          <w:szCs w:val="22"/>
          <w:lang w:val="en-US" w:eastAsia="da-DK"/>
        </w:rPr>
        <w:t>识别出迫切需要正压通气的情况</w:t>
      </w:r>
    </w:p>
    <w:p w14:paraId="18630DF2" w14:textId="578651C4" w:rsidR="00E30057" w:rsidRPr="00AF63F2" w:rsidRDefault="00E30057" w:rsidP="00E30057">
      <w:pPr>
        <w:pStyle w:val="a3"/>
        <w:numPr>
          <w:ilvl w:val="0"/>
          <w:numId w:val="2"/>
        </w:numPr>
        <w:rPr>
          <w:rFonts w:ascii="SimSun" w:eastAsia="SimSun" w:hAnsi="SimSun" w:cs="Times New Roman"/>
          <w:color w:val="000000"/>
          <w:szCs w:val="22"/>
          <w:lang w:val="en-US" w:eastAsia="da-DK"/>
        </w:rPr>
      </w:pPr>
      <w:r w:rsidRPr="00AF63F2">
        <w:rPr>
          <w:rFonts w:ascii="SimSun" w:eastAsia="SimSun" w:hAnsi="SimSun" w:cs="Times New Roman"/>
          <w:color w:val="000000"/>
          <w:szCs w:val="22"/>
          <w:lang w:val="en-US" w:eastAsia="da-DK"/>
        </w:rPr>
        <w:t>立即执行正压通气并评估其疗效，并在出现提示时提供行动的理论依据。</w:t>
      </w:r>
    </w:p>
    <w:p w14:paraId="76ADDB88" w14:textId="2A36B2E8" w:rsidR="00574B93" w:rsidRPr="00AF63F2" w:rsidRDefault="007F54AA" w:rsidP="00204259">
      <w:pPr>
        <w:pStyle w:val="2"/>
        <w:rPr>
          <w:rFonts w:ascii="SimSun" w:eastAsia="SimSun" w:hAnsi="SimSun"/>
          <w:lang w:val="en-US" w:eastAsia="zh-CN"/>
        </w:rPr>
      </w:pPr>
      <w:r w:rsidRPr="00AF63F2">
        <w:rPr>
          <w:rFonts w:ascii="SimSun" w:eastAsia="SimSun" w:hAnsi="SimSun"/>
          <w:lang w:val="en-US" w:eastAsia="zh-CN"/>
        </w:rPr>
        <w:t>病例聚焦</w:t>
      </w:r>
    </w:p>
    <w:p w14:paraId="06CBFA21" w14:textId="56FBBC5F" w:rsidR="00222D47" w:rsidRPr="00AF63F2" w:rsidRDefault="00FE33F3" w:rsidP="00FE33F3">
      <w:pPr>
        <w:rPr>
          <w:rFonts w:ascii="SimSun" w:eastAsia="SimSun" w:hAnsi="SimSun"/>
          <w:szCs w:val="22"/>
          <w:lang w:val="en-US" w:eastAsia="zh-CN"/>
        </w:rPr>
      </w:pPr>
      <w:r w:rsidRPr="00AF63F2">
        <w:rPr>
          <w:rFonts w:ascii="SimSun" w:eastAsia="SimSun" w:hAnsi="SimSun"/>
          <w:szCs w:val="22"/>
          <w:lang w:val="en-US" w:eastAsia="zh-CN"/>
        </w:rPr>
        <w:t>此病例涉及一名由无并发症怀孕的母亲通过阴道分娩的单胎、足月新生男婴。婴儿没有活力，学员应当立即夹住脐带并在辐射保暖台上执行初始步骤。在此之后，学员应当识别低心率和呼吸减少的情况，并立即开始正压通气 (PPV)。</w:t>
      </w:r>
    </w:p>
    <w:p w14:paraId="5A477211" w14:textId="4BF5903E" w:rsidR="0060770E" w:rsidRPr="00AF63F2" w:rsidRDefault="008D4ABD" w:rsidP="00204259">
      <w:pPr>
        <w:pStyle w:val="2"/>
        <w:rPr>
          <w:rFonts w:ascii="SimSun" w:eastAsia="SimSun" w:hAnsi="SimSun"/>
          <w:lang w:val="en-US" w:eastAsia="zh-CN"/>
        </w:rPr>
      </w:pPr>
      <w:r w:rsidRPr="00AF63F2">
        <w:rPr>
          <w:rFonts w:ascii="SimSun" w:eastAsia="SimSun" w:hAnsi="SimSun"/>
          <w:lang w:val="en-US" w:eastAsia="zh-CN"/>
        </w:rPr>
        <w:t>病例进展</w:t>
      </w:r>
    </w:p>
    <w:p w14:paraId="01EFEB38" w14:textId="4D1CC03D" w:rsidR="00A12396" w:rsidRPr="00AF63F2" w:rsidRDefault="00A12396" w:rsidP="00A12396">
      <w:pPr>
        <w:rPr>
          <w:rFonts w:ascii="SimSun" w:eastAsia="SimSun" w:hAnsi="SimSun"/>
          <w:szCs w:val="22"/>
          <w:lang w:val="en-US" w:eastAsia="zh-CN"/>
        </w:rPr>
      </w:pPr>
      <w:r w:rsidRPr="00AF63F2">
        <w:rPr>
          <w:rFonts w:ascii="SimSun" w:eastAsia="SimSun" w:hAnsi="SimSun"/>
          <w:szCs w:val="22"/>
          <w:lang w:val="en-US" w:eastAsia="zh-CN"/>
        </w:rPr>
        <w:t>模拟在分娩后立即开始，男婴出现瘫软、呼吸轻浅的情况，初始评估时未哭泣。心率为 76 次/分钟，呼吸速率为 5 次/分钟。应当立即夹住脐带，并将婴儿移至辐射</w:t>
      </w:r>
      <w:proofErr w:type="gramStart"/>
      <w:r w:rsidRPr="00AF63F2">
        <w:rPr>
          <w:rFonts w:ascii="SimSun" w:eastAsia="SimSun" w:hAnsi="SimSun"/>
          <w:szCs w:val="22"/>
          <w:lang w:val="en-US" w:eastAsia="zh-CN"/>
        </w:rPr>
        <w:t>保暖台</w:t>
      </w:r>
      <w:proofErr w:type="gramEnd"/>
      <w:r w:rsidRPr="00AF63F2">
        <w:rPr>
          <w:rFonts w:ascii="SimSun" w:eastAsia="SimSun" w:hAnsi="SimSun"/>
          <w:szCs w:val="22"/>
          <w:lang w:val="en-US" w:eastAsia="zh-CN"/>
        </w:rPr>
        <w:t>进行初步干预。</w:t>
      </w:r>
    </w:p>
    <w:p w14:paraId="6C1F6C2D" w14:textId="1FA11DCF" w:rsidR="00A12396" w:rsidRPr="00AF63F2" w:rsidRDefault="00753089" w:rsidP="00A12396">
      <w:pPr>
        <w:rPr>
          <w:rFonts w:ascii="SimSun" w:eastAsia="SimSun" w:hAnsi="SimSun"/>
          <w:szCs w:val="22"/>
          <w:lang w:val="en-US" w:eastAsia="zh-CN"/>
        </w:rPr>
      </w:pPr>
      <w:r w:rsidRPr="00AF63F2">
        <w:rPr>
          <w:rFonts w:ascii="SimSun" w:eastAsia="SimSun" w:hAnsi="SimSun"/>
          <w:szCs w:val="22"/>
          <w:lang w:val="en-US" w:eastAsia="zh-CN"/>
        </w:rPr>
        <w:t>吸痰、擦干婴儿无效，参与者应当呼救求助并立即开始正压通气。用气管内插管持续通气 15 秒后，心率开始上升，30 秒后婴儿肤色恢复正常并发出呼噜声。生命体征将在下一分钟内得到改善，5 分钟后血氧饱和度将停在 90%。</w:t>
      </w:r>
    </w:p>
    <w:p w14:paraId="0C85FA55" w14:textId="0BA8F2D9" w:rsidR="00A12396" w:rsidRPr="00AF63F2" w:rsidRDefault="00753089" w:rsidP="00A12396">
      <w:pPr>
        <w:rPr>
          <w:rFonts w:ascii="SimSun" w:eastAsia="SimSun" w:hAnsi="SimSun"/>
          <w:szCs w:val="22"/>
          <w:lang w:val="en-US" w:eastAsia="zh-CN"/>
        </w:rPr>
      </w:pPr>
      <w:r w:rsidRPr="00AF63F2">
        <w:rPr>
          <w:rFonts w:ascii="SimSun" w:eastAsia="SimSun" w:hAnsi="SimSun"/>
          <w:szCs w:val="22"/>
          <w:lang w:val="en-US" w:eastAsia="zh-CN"/>
        </w:rPr>
        <w:t>如果参与者突然停止正压通气，新生儿的状况改善将停止，并将开始缓慢恶化，直到正压通气再次开始为止。</w:t>
      </w:r>
    </w:p>
    <w:p w14:paraId="2314D580" w14:textId="686C206D" w:rsidR="00892FE0" w:rsidRPr="00AF63F2" w:rsidRDefault="00892FE0" w:rsidP="00892FE0">
      <w:pPr>
        <w:rPr>
          <w:rFonts w:ascii="SimSun" w:eastAsia="SimSun" w:hAnsi="SimSun"/>
          <w:szCs w:val="22"/>
          <w:lang w:val="en-US" w:eastAsia="zh-CN"/>
        </w:rPr>
      </w:pPr>
      <w:r w:rsidRPr="00AF63F2">
        <w:rPr>
          <w:rFonts w:ascii="SimSun" w:eastAsia="SimSun" w:hAnsi="SimSun"/>
          <w:szCs w:val="22"/>
          <w:lang w:val="en-US" w:eastAsia="zh-CN"/>
        </w:rPr>
        <w:t>在初始评估的任何时间，导师都可以使用“未及时治疗”项目来提示参与者进行干预。该项目将开启生命体征的恶化趋势，直到进行所需干预。</w:t>
      </w:r>
    </w:p>
    <w:p w14:paraId="7DD57913" w14:textId="77777777" w:rsidR="00A12396" w:rsidRPr="00AF63F2" w:rsidRDefault="00A12396" w:rsidP="00204259">
      <w:pPr>
        <w:pStyle w:val="2"/>
        <w:rPr>
          <w:rFonts w:ascii="SimSun" w:eastAsia="SimSun" w:hAnsi="SimSun"/>
          <w:lang w:val="en-US" w:eastAsia="zh-CN"/>
        </w:rPr>
      </w:pPr>
      <w:r w:rsidRPr="00AF63F2">
        <w:rPr>
          <w:rFonts w:ascii="SimSun" w:eastAsia="SimSun" w:hAnsi="SimSun"/>
          <w:lang w:val="en-US" w:eastAsia="zh-CN"/>
        </w:rPr>
        <w:t>评估报告</w:t>
      </w:r>
    </w:p>
    <w:p w14:paraId="4A4A8C68" w14:textId="2FCEEA65" w:rsidR="00AD7579" w:rsidRPr="00AF63F2" w:rsidRDefault="00AD7579" w:rsidP="003C297F">
      <w:pPr>
        <w:rPr>
          <w:rFonts w:ascii="SimSun" w:eastAsia="SimSun" w:hAnsi="SimSun"/>
          <w:lang w:val="en-US"/>
        </w:rPr>
      </w:pPr>
      <w:r w:rsidRPr="00AF63F2">
        <w:rPr>
          <w:rFonts w:ascii="SimSun" w:eastAsia="SimSun" w:hAnsi="SimSun"/>
          <w:lang w:val="en-US" w:eastAsia="zh-CN"/>
        </w:rPr>
        <w:t>模拟结束后，建议完成一项由导师带头的评估报告，讨论与学习目标相关的主题。</w:t>
      </w:r>
      <w:r w:rsidRPr="00AF63F2">
        <w:rPr>
          <w:rFonts w:ascii="SimSun" w:eastAsia="SimSun" w:hAnsi="SimSun"/>
          <w:lang w:val="en-US"/>
        </w:rPr>
        <w:t xml:space="preserve">Session Viewer </w:t>
      </w:r>
      <w:proofErr w:type="spellStart"/>
      <w:proofErr w:type="gramStart"/>
      <w:r w:rsidRPr="00AF63F2">
        <w:rPr>
          <w:rFonts w:ascii="SimSun" w:eastAsia="SimSun" w:hAnsi="SimSun"/>
          <w:lang w:val="en-US"/>
        </w:rPr>
        <w:t>中的“</w:t>
      </w:r>
      <w:proofErr w:type="gramEnd"/>
      <w:r w:rsidRPr="00AF63F2">
        <w:rPr>
          <w:rFonts w:ascii="SimSun" w:eastAsia="SimSun" w:hAnsi="SimSun"/>
          <w:lang w:val="en-US"/>
        </w:rPr>
        <w:t>事件日志”提供了建议使用的评估报告问题。讨论的重点可以是</w:t>
      </w:r>
      <w:proofErr w:type="spellEnd"/>
      <w:r w:rsidRPr="00AF63F2">
        <w:rPr>
          <w:rFonts w:ascii="SimSun" w:eastAsia="SimSun" w:hAnsi="SimSun"/>
          <w:lang w:val="en-US"/>
        </w:rPr>
        <w:t>：</w:t>
      </w:r>
    </w:p>
    <w:p w14:paraId="62892362" w14:textId="622C4DED" w:rsidR="00222A21" w:rsidRPr="00AF63F2" w:rsidRDefault="00753089" w:rsidP="00204259">
      <w:pPr>
        <w:pStyle w:val="a3"/>
        <w:numPr>
          <w:ilvl w:val="0"/>
          <w:numId w:val="1"/>
        </w:numPr>
        <w:rPr>
          <w:rFonts w:ascii="SimSun" w:eastAsia="SimSun" w:hAnsi="SimSun"/>
          <w:szCs w:val="22"/>
          <w:lang w:val="en-US" w:eastAsia="zh-CN"/>
        </w:rPr>
      </w:pPr>
      <w:r w:rsidRPr="00AF63F2">
        <w:rPr>
          <w:rFonts w:ascii="SimSun" w:eastAsia="SimSun" w:hAnsi="SimSun"/>
          <w:szCs w:val="22"/>
          <w:lang w:val="en-US" w:eastAsia="zh-CN"/>
        </w:rPr>
        <w:t>识别婴儿需要辅助通气的体征和症状</w:t>
      </w:r>
    </w:p>
    <w:p w14:paraId="421F55DF" w14:textId="5DF9752A" w:rsidR="00222A21" w:rsidRPr="00AF63F2" w:rsidRDefault="00222A21" w:rsidP="00222A21">
      <w:pPr>
        <w:pStyle w:val="a3"/>
        <w:numPr>
          <w:ilvl w:val="0"/>
          <w:numId w:val="1"/>
        </w:numPr>
        <w:rPr>
          <w:rFonts w:ascii="SimSun" w:eastAsia="SimSun" w:hAnsi="SimSun"/>
          <w:szCs w:val="22"/>
          <w:lang w:val="en-US"/>
        </w:rPr>
      </w:pPr>
      <w:proofErr w:type="spellStart"/>
      <w:r w:rsidRPr="00AF63F2">
        <w:rPr>
          <w:rFonts w:ascii="SimSun" w:eastAsia="SimSun" w:hAnsi="SimSun"/>
          <w:szCs w:val="22"/>
          <w:lang w:val="en-US"/>
        </w:rPr>
        <w:t>了解提供通气的不同方法</w:t>
      </w:r>
      <w:proofErr w:type="spellEnd"/>
    </w:p>
    <w:p w14:paraId="39A09E41" w14:textId="1179998C" w:rsidR="009A020E" w:rsidRPr="00AF63F2" w:rsidRDefault="00753089" w:rsidP="00204259">
      <w:pPr>
        <w:pStyle w:val="a3"/>
        <w:numPr>
          <w:ilvl w:val="0"/>
          <w:numId w:val="1"/>
        </w:numPr>
        <w:rPr>
          <w:rFonts w:ascii="SimSun" w:eastAsia="SimSun" w:hAnsi="SimSun"/>
          <w:szCs w:val="22"/>
          <w:lang w:val="en-US" w:eastAsia="zh-CN"/>
        </w:rPr>
      </w:pPr>
      <w:r w:rsidRPr="00AF63F2">
        <w:rPr>
          <w:rFonts w:ascii="SimSun" w:eastAsia="SimSun" w:hAnsi="SimSun"/>
          <w:szCs w:val="22"/>
          <w:lang w:val="en-US" w:eastAsia="zh-CN"/>
        </w:rPr>
        <w:t>表明此案例中适用与不适用气管插管的情况</w:t>
      </w:r>
    </w:p>
    <w:p w14:paraId="5DC7C794" w14:textId="77777777" w:rsidR="00FE23D5" w:rsidRPr="00AF63F2" w:rsidRDefault="00FE23D5" w:rsidP="00FE23D5">
      <w:pPr>
        <w:rPr>
          <w:rFonts w:ascii="SimSun" w:eastAsia="SimSun" w:hAnsi="SimSun"/>
          <w:lang w:val="en-US" w:eastAsia="zh-CN"/>
        </w:rPr>
      </w:pPr>
    </w:p>
    <w:p w14:paraId="57695238" w14:textId="06B1604B" w:rsidR="00EC7F4C" w:rsidRPr="00AF63F2" w:rsidRDefault="00EC7F4C" w:rsidP="00204259">
      <w:pPr>
        <w:pStyle w:val="2"/>
        <w:rPr>
          <w:rFonts w:ascii="SimSun" w:eastAsia="SimSun" w:hAnsi="SimSun"/>
          <w:lang w:val="en-US"/>
        </w:rPr>
      </w:pPr>
      <w:proofErr w:type="spellStart"/>
      <w:r w:rsidRPr="00AF63F2">
        <w:rPr>
          <w:rFonts w:ascii="SimSun" w:eastAsia="SimSun" w:hAnsi="SimSun"/>
          <w:lang w:val="en-US"/>
        </w:rPr>
        <w:t>参考</w:t>
      </w:r>
      <w:proofErr w:type="spellEnd"/>
    </w:p>
    <w:p w14:paraId="2EC65DEC" w14:textId="53ABA55A" w:rsidR="00EC7F4C" w:rsidRPr="00AF63F2" w:rsidRDefault="00EC7F4C" w:rsidP="00FB5701">
      <w:pPr>
        <w:rPr>
          <w:rFonts w:ascii="SimSun" w:eastAsia="SimSun" w:hAnsi="SimSun"/>
          <w:szCs w:val="22"/>
          <w:lang w:val="es-ES"/>
        </w:rPr>
      </w:pPr>
      <w:r w:rsidRPr="00AF63F2">
        <w:rPr>
          <w:rFonts w:ascii="SimSun" w:eastAsia="SimSun" w:hAnsi="SimSun"/>
          <w:szCs w:val="22"/>
          <w:lang w:val="en-US"/>
        </w:rPr>
        <w:t xml:space="preserve">Wyllie J, Perlman JM, </w:t>
      </w:r>
      <w:proofErr w:type="spellStart"/>
      <w:r w:rsidRPr="00AF63F2">
        <w:rPr>
          <w:rFonts w:ascii="SimSun" w:eastAsia="SimSun" w:hAnsi="SimSun"/>
          <w:szCs w:val="22"/>
          <w:lang w:val="en-US"/>
        </w:rPr>
        <w:t>Kattwinkel</w:t>
      </w:r>
      <w:proofErr w:type="spellEnd"/>
      <w:r w:rsidRPr="00AF63F2">
        <w:rPr>
          <w:rFonts w:ascii="SimSun" w:eastAsia="SimSun" w:hAnsi="SimSun"/>
          <w:szCs w:val="22"/>
          <w:lang w:val="en-US"/>
        </w:rPr>
        <w:t xml:space="preserve"> J, Wyckoff MH, Aziz K, </w:t>
      </w:r>
      <w:proofErr w:type="spellStart"/>
      <w:r w:rsidRPr="00AF63F2">
        <w:rPr>
          <w:rFonts w:ascii="SimSun" w:eastAsia="SimSun" w:hAnsi="SimSun"/>
          <w:szCs w:val="22"/>
          <w:lang w:val="en-US"/>
        </w:rPr>
        <w:t>Guinsburg</w:t>
      </w:r>
      <w:proofErr w:type="spellEnd"/>
      <w:r w:rsidRPr="00AF63F2">
        <w:rPr>
          <w:rFonts w:ascii="SimSun" w:eastAsia="SimSun" w:hAnsi="SimSun"/>
          <w:szCs w:val="22"/>
          <w:lang w:val="en-US"/>
        </w:rPr>
        <w:t xml:space="preserve"> R, Kim H-S, </w:t>
      </w:r>
      <w:proofErr w:type="spellStart"/>
      <w:r w:rsidRPr="00AF63F2">
        <w:rPr>
          <w:rFonts w:ascii="SimSun" w:eastAsia="SimSun" w:hAnsi="SimSun"/>
          <w:szCs w:val="22"/>
          <w:lang w:val="en-US"/>
        </w:rPr>
        <w:t>Liley</w:t>
      </w:r>
      <w:proofErr w:type="spellEnd"/>
      <w:r w:rsidRPr="00AF63F2">
        <w:rPr>
          <w:rFonts w:ascii="SimSun" w:eastAsia="SimSun" w:hAnsi="SimSun"/>
          <w:szCs w:val="22"/>
          <w:lang w:val="en-US"/>
        </w:rPr>
        <w:t xml:space="preserve"> HG, Mildenhall L, Simon WM, </w:t>
      </w:r>
      <w:proofErr w:type="spellStart"/>
      <w:r w:rsidRPr="00AF63F2">
        <w:rPr>
          <w:rFonts w:ascii="SimSun" w:eastAsia="SimSun" w:hAnsi="SimSun"/>
          <w:szCs w:val="22"/>
          <w:lang w:val="en-US"/>
        </w:rPr>
        <w:t>Szyld</w:t>
      </w:r>
      <w:proofErr w:type="spellEnd"/>
      <w:r w:rsidRPr="00AF63F2">
        <w:rPr>
          <w:rFonts w:ascii="SimSun" w:eastAsia="SimSun" w:hAnsi="SimSun"/>
          <w:szCs w:val="22"/>
          <w:lang w:val="en-US"/>
        </w:rPr>
        <w:t xml:space="preserve"> E, Tamura M, </w:t>
      </w:r>
      <w:proofErr w:type="spellStart"/>
      <w:r w:rsidRPr="00AF63F2">
        <w:rPr>
          <w:rFonts w:ascii="SimSun" w:eastAsia="SimSun" w:hAnsi="SimSun"/>
          <w:szCs w:val="22"/>
          <w:lang w:val="en-US"/>
        </w:rPr>
        <w:t>Velaphi</w:t>
      </w:r>
      <w:proofErr w:type="spellEnd"/>
      <w:r w:rsidRPr="00AF63F2">
        <w:rPr>
          <w:rFonts w:ascii="SimSun" w:eastAsia="SimSun" w:hAnsi="SimSun"/>
          <w:szCs w:val="22"/>
          <w:lang w:val="en-US"/>
        </w:rPr>
        <w:t xml:space="preserve"> S, on behalf of the Neonatal Resuscitation Chapter Collaborators. Part 7: Neonatal resuscitation: 2015 International </w:t>
      </w:r>
      <w:r w:rsidRPr="00AF63F2">
        <w:rPr>
          <w:rFonts w:ascii="SimSun" w:eastAsia="SimSun" w:hAnsi="SimSun"/>
          <w:szCs w:val="22"/>
          <w:lang w:val="en-US"/>
        </w:rPr>
        <w:lastRenderedPageBreak/>
        <w:t xml:space="preserve">Consensus on Cardiopulmonary Resuscitation and Emergency Cardiovascular Care Science </w:t>
      </w:r>
      <w:proofErr w:type="gramStart"/>
      <w:r w:rsidRPr="00AF63F2">
        <w:rPr>
          <w:rFonts w:ascii="SimSun" w:eastAsia="SimSun" w:hAnsi="SimSun"/>
          <w:szCs w:val="22"/>
          <w:lang w:val="en-US"/>
        </w:rPr>
        <w:t>With</w:t>
      </w:r>
      <w:proofErr w:type="gramEnd"/>
      <w:r w:rsidRPr="00AF63F2">
        <w:rPr>
          <w:rFonts w:ascii="SimSun" w:eastAsia="SimSun" w:hAnsi="SimSun"/>
          <w:szCs w:val="22"/>
          <w:lang w:val="en-US"/>
        </w:rPr>
        <w:t xml:space="preserve"> Treatment Recommendations. </w:t>
      </w:r>
      <w:r w:rsidRPr="00AF63F2">
        <w:rPr>
          <w:rFonts w:ascii="SimSun" w:eastAsia="SimSun" w:hAnsi="SimSun"/>
          <w:i/>
          <w:szCs w:val="22"/>
          <w:lang w:val="es-ES"/>
        </w:rPr>
        <w:t>Resuscitation</w:t>
      </w:r>
      <w:r w:rsidR="00FB5701" w:rsidRPr="00AF63F2">
        <w:rPr>
          <w:rFonts w:ascii="SimSun" w:eastAsia="SimSun" w:hAnsi="SimSun"/>
          <w:i/>
          <w:lang w:val="es-ES"/>
        </w:rPr>
        <w:t>,</w:t>
      </w:r>
      <w:r w:rsidRPr="00AF63F2">
        <w:rPr>
          <w:rFonts w:ascii="SimSun" w:eastAsia="SimSun" w:hAnsi="SimSun"/>
          <w:szCs w:val="22"/>
          <w:lang w:val="es-ES"/>
        </w:rPr>
        <w:t xml:space="preserve"> 2015;95:e169–e201, at </w:t>
      </w:r>
      <w:r w:rsidR="0033442D" w:rsidRPr="00AF63F2">
        <w:rPr>
          <w:rStyle w:val="af"/>
          <w:rFonts w:ascii="SimSun" w:eastAsia="SimSun" w:hAnsi="SimSun"/>
          <w:szCs w:val="22"/>
          <w:lang w:val="es-ES"/>
        </w:rPr>
        <w:fldChar w:fldCharType="begin"/>
      </w:r>
      <w:r w:rsidR="0033442D" w:rsidRPr="00AF63F2">
        <w:rPr>
          <w:rStyle w:val="af"/>
          <w:rFonts w:ascii="SimSun" w:eastAsia="SimSun" w:hAnsi="SimSun"/>
          <w:szCs w:val="22"/>
          <w:lang w:val="es-ES"/>
        </w:rPr>
        <w:instrText xml:space="preserve"> HYPERLINK "https://www.resuscitationjournal.com/article/S0300-9572(15)00366-4/fulltext" </w:instrText>
      </w:r>
      <w:r w:rsidR="0033442D" w:rsidRPr="00AF63F2">
        <w:rPr>
          <w:rStyle w:val="af"/>
          <w:rFonts w:ascii="SimSun" w:eastAsia="SimSun" w:hAnsi="SimSun"/>
          <w:szCs w:val="22"/>
          <w:lang w:val="es-ES"/>
        </w:rPr>
        <w:fldChar w:fldCharType="separate"/>
      </w:r>
      <w:r w:rsidRPr="00AF63F2">
        <w:rPr>
          <w:rStyle w:val="af"/>
          <w:rFonts w:ascii="SimSun" w:eastAsia="SimSun" w:hAnsi="SimSun"/>
          <w:szCs w:val="22"/>
          <w:lang w:val="es-ES"/>
        </w:rPr>
        <w:t>https://www.resuscitationjournal.com/article/S0300-9572(15)00366-4/fulltext</w:t>
      </w:r>
      <w:r w:rsidR="0033442D" w:rsidRPr="00AF63F2">
        <w:rPr>
          <w:rStyle w:val="af"/>
          <w:rFonts w:ascii="SimSun" w:eastAsia="SimSun" w:hAnsi="SimSun"/>
          <w:szCs w:val="22"/>
          <w:lang w:val="es-ES"/>
        </w:rPr>
        <w:fldChar w:fldCharType="end"/>
      </w:r>
      <w:r w:rsidRPr="00AF63F2">
        <w:rPr>
          <w:rFonts w:ascii="SimSun" w:eastAsia="SimSun" w:hAnsi="SimSun"/>
          <w:szCs w:val="22"/>
          <w:lang w:val="es-ES"/>
        </w:rPr>
        <w:t xml:space="preserve"> </w:t>
      </w:r>
    </w:p>
    <w:p w14:paraId="5FBD34F5" w14:textId="7F385B99" w:rsidR="00204259" w:rsidRPr="00AF63F2" w:rsidRDefault="00204259" w:rsidP="00FE23D5">
      <w:pPr>
        <w:pStyle w:val="1"/>
        <w:spacing w:before="240"/>
        <w:rPr>
          <w:rFonts w:ascii="SimSun" w:eastAsia="SimSun" w:hAnsi="SimSun"/>
          <w:lang w:val="en-US"/>
        </w:rPr>
      </w:pPr>
      <w:proofErr w:type="spellStart"/>
      <w:r w:rsidRPr="00AF63F2">
        <w:rPr>
          <w:rFonts w:ascii="SimSun" w:eastAsia="SimSun" w:hAnsi="SimSun"/>
          <w:lang w:val="en-US"/>
        </w:rPr>
        <w:t>设定和准备</w:t>
      </w:r>
      <w:proofErr w:type="spellEnd"/>
    </w:p>
    <w:p w14:paraId="75928F3A" w14:textId="79542BF6" w:rsidR="007F54AA" w:rsidRPr="00AF63F2" w:rsidRDefault="006B6E9A" w:rsidP="00204259">
      <w:pPr>
        <w:pStyle w:val="2"/>
        <w:rPr>
          <w:rFonts w:ascii="SimSun" w:eastAsia="SimSun" w:hAnsi="SimSun"/>
          <w:lang w:val="en-US"/>
        </w:rPr>
      </w:pPr>
      <w:proofErr w:type="spellStart"/>
      <w:r w:rsidRPr="00AF63F2">
        <w:rPr>
          <w:rFonts w:ascii="SimSun" w:eastAsia="SimSun" w:hAnsi="SimSun"/>
          <w:lang w:val="en-US"/>
        </w:rPr>
        <w:t>设备</w:t>
      </w:r>
      <w:proofErr w:type="spellEnd"/>
    </w:p>
    <w:p w14:paraId="128DAA59" w14:textId="77777777" w:rsidR="00387A50" w:rsidRPr="00AF63F2" w:rsidRDefault="00387A50" w:rsidP="00204259">
      <w:pPr>
        <w:pStyle w:val="2"/>
        <w:rPr>
          <w:rFonts w:ascii="SimSun" w:eastAsia="SimSun" w:hAnsi="SimSun"/>
          <w:lang w:val="en-US"/>
        </w:rPr>
        <w:sectPr w:rsidR="00387A50" w:rsidRPr="00AF63F2">
          <w:headerReference w:type="default" r:id="rId7"/>
          <w:footerReference w:type="default" r:id="rId8"/>
          <w:pgSz w:w="11906" w:h="16838"/>
          <w:pgMar w:top="1701" w:right="1134" w:bottom="1701" w:left="1134" w:header="708" w:footer="708" w:gutter="0"/>
          <w:cols w:space="708"/>
          <w:docGrid w:linePitch="360"/>
        </w:sectPr>
      </w:pPr>
    </w:p>
    <w:p w14:paraId="5FCCC42A" w14:textId="77777777" w:rsidR="007F54AA" w:rsidRPr="00AF63F2" w:rsidRDefault="00387A50" w:rsidP="00387A50">
      <w:pPr>
        <w:pStyle w:val="a3"/>
        <w:numPr>
          <w:ilvl w:val="0"/>
          <w:numId w:val="3"/>
        </w:numPr>
        <w:rPr>
          <w:rFonts w:ascii="SimSun" w:eastAsia="SimSun" w:hAnsi="SimSun"/>
          <w:szCs w:val="22"/>
          <w:lang w:val="en-US"/>
        </w:rPr>
      </w:pPr>
      <w:proofErr w:type="spellStart"/>
      <w:r w:rsidRPr="00AF63F2">
        <w:rPr>
          <w:rFonts w:ascii="SimSun" w:eastAsia="SimSun" w:hAnsi="SimSun"/>
          <w:szCs w:val="22"/>
          <w:lang w:val="en-US"/>
        </w:rPr>
        <w:t>婴儿帽</w:t>
      </w:r>
      <w:proofErr w:type="spellEnd"/>
    </w:p>
    <w:p w14:paraId="4D8E6310" w14:textId="77777777" w:rsidR="00387A50" w:rsidRPr="00AF63F2" w:rsidRDefault="00387A50" w:rsidP="00387A50">
      <w:pPr>
        <w:pStyle w:val="a3"/>
        <w:numPr>
          <w:ilvl w:val="0"/>
          <w:numId w:val="3"/>
        </w:numPr>
        <w:rPr>
          <w:rFonts w:ascii="SimSun" w:eastAsia="SimSun" w:hAnsi="SimSun"/>
          <w:szCs w:val="22"/>
          <w:lang w:val="en-US"/>
        </w:rPr>
      </w:pPr>
      <w:proofErr w:type="spellStart"/>
      <w:r w:rsidRPr="00AF63F2">
        <w:rPr>
          <w:rFonts w:ascii="SimSun" w:eastAsia="SimSun" w:hAnsi="SimSun"/>
          <w:szCs w:val="22"/>
          <w:lang w:val="en-US"/>
        </w:rPr>
        <w:t>毯子</w:t>
      </w:r>
      <w:proofErr w:type="spellEnd"/>
    </w:p>
    <w:p w14:paraId="6A7B348D" w14:textId="3CB66907" w:rsidR="00387A50" w:rsidRPr="00AF63F2" w:rsidRDefault="00387A50" w:rsidP="00387A50">
      <w:pPr>
        <w:pStyle w:val="a3"/>
        <w:numPr>
          <w:ilvl w:val="0"/>
          <w:numId w:val="3"/>
        </w:numPr>
        <w:rPr>
          <w:rFonts w:ascii="SimSun" w:eastAsia="SimSun" w:hAnsi="SimSun"/>
          <w:szCs w:val="22"/>
          <w:lang w:val="en-US"/>
        </w:rPr>
      </w:pPr>
      <w:proofErr w:type="spellStart"/>
      <w:r w:rsidRPr="00AF63F2">
        <w:rPr>
          <w:rFonts w:ascii="SimSun" w:eastAsia="SimSun" w:hAnsi="SimSun"/>
          <w:szCs w:val="22"/>
          <w:lang w:val="en-US"/>
        </w:rPr>
        <w:t>充气球注射器</w:t>
      </w:r>
      <w:proofErr w:type="spellEnd"/>
    </w:p>
    <w:p w14:paraId="4331A6C9" w14:textId="0BB9C4A8" w:rsidR="002E3362" w:rsidRPr="00AF63F2" w:rsidRDefault="002E3362" w:rsidP="00387A50">
      <w:pPr>
        <w:pStyle w:val="a3"/>
        <w:numPr>
          <w:ilvl w:val="0"/>
          <w:numId w:val="3"/>
        </w:numPr>
        <w:rPr>
          <w:rFonts w:ascii="SimSun" w:eastAsia="SimSun" w:hAnsi="SimSun"/>
          <w:szCs w:val="22"/>
          <w:lang w:val="en-US"/>
        </w:rPr>
      </w:pPr>
      <w:proofErr w:type="spellStart"/>
      <w:r w:rsidRPr="00AF63F2">
        <w:rPr>
          <w:rFonts w:ascii="SimSun" w:eastAsia="SimSun" w:hAnsi="SimSun"/>
          <w:szCs w:val="22"/>
          <w:lang w:val="en-US"/>
        </w:rPr>
        <w:t>氧气混合仪</w:t>
      </w:r>
      <w:proofErr w:type="spellEnd"/>
    </w:p>
    <w:p w14:paraId="70BA11E2" w14:textId="3718782D" w:rsidR="002E3362" w:rsidRPr="00AF63F2" w:rsidRDefault="002E3362" w:rsidP="00387A50">
      <w:pPr>
        <w:pStyle w:val="a3"/>
        <w:numPr>
          <w:ilvl w:val="0"/>
          <w:numId w:val="3"/>
        </w:numPr>
        <w:rPr>
          <w:rFonts w:ascii="SimSun" w:eastAsia="SimSun" w:hAnsi="SimSun"/>
          <w:szCs w:val="22"/>
          <w:lang w:val="en-US"/>
        </w:rPr>
      </w:pPr>
      <w:proofErr w:type="spellStart"/>
      <w:r w:rsidRPr="00AF63F2">
        <w:rPr>
          <w:rFonts w:ascii="SimSun" w:eastAsia="SimSun" w:hAnsi="SimSun"/>
          <w:szCs w:val="22"/>
          <w:lang w:val="en-US"/>
        </w:rPr>
        <w:t>病人监护仪</w:t>
      </w:r>
      <w:proofErr w:type="spellEnd"/>
    </w:p>
    <w:p w14:paraId="09FCE3C0" w14:textId="18C50E1A" w:rsidR="002E3362" w:rsidRPr="00AF63F2" w:rsidRDefault="002E3362">
      <w:pPr>
        <w:pStyle w:val="a3"/>
        <w:numPr>
          <w:ilvl w:val="0"/>
          <w:numId w:val="3"/>
        </w:numPr>
        <w:rPr>
          <w:rFonts w:ascii="SimSun" w:eastAsia="SimSun" w:hAnsi="SimSun"/>
          <w:szCs w:val="22"/>
          <w:lang w:val="en-US"/>
        </w:rPr>
      </w:pPr>
      <w:proofErr w:type="spellStart"/>
      <w:r w:rsidRPr="00AF63F2">
        <w:rPr>
          <w:rFonts w:ascii="SimSun" w:eastAsia="SimSun" w:hAnsi="SimSun"/>
          <w:szCs w:val="22"/>
          <w:lang w:val="en-US"/>
        </w:rPr>
        <w:t>血氧饱和度仪</w:t>
      </w:r>
      <w:proofErr w:type="spellEnd"/>
    </w:p>
    <w:p w14:paraId="61D12C0E" w14:textId="73066CFF" w:rsidR="00387A50" w:rsidRPr="00AF63F2" w:rsidRDefault="00387A50" w:rsidP="00387A50">
      <w:pPr>
        <w:pStyle w:val="a3"/>
        <w:numPr>
          <w:ilvl w:val="0"/>
          <w:numId w:val="3"/>
        </w:numPr>
        <w:rPr>
          <w:rFonts w:ascii="SimSun" w:eastAsia="SimSun" w:hAnsi="SimSun"/>
          <w:szCs w:val="22"/>
          <w:lang w:val="en-US"/>
        </w:rPr>
      </w:pPr>
      <w:proofErr w:type="spellStart"/>
      <w:r w:rsidRPr="00AF63F2">
        <w:rPr>
          <w:rFonts w:ascii="SimSun" w:eastAsia="SimSun" w:hAnsi="SimSun"/>
          <w:szCs w:val="22"/>
          <w:lang w:val="en-US"/>
        </w:rPr>
        <w:t>辐射保暖台</w:t>
      </w:r>
      <w:proofErr w:type="spellEnd"/>
    </w:p>
    <w:p w14:paraId="58907011" w14:textId="27BE675D" w:rsidR="00532BB8" w:rsidRPr="00AF63F2" w:rsidRDefault="00532BB8">
      <w:pPr>
        <w:pStyle w:val="a3"/>
        <w:numPr>
          <w:ilvl w:val="0"/>
          <w:numId w:val="3"/>
        </w:numPr>
        <w:rPr>
          <w:rFonts w:ascii="SimSun" w:eastAsia="SimSun" w:hAnsi="SimSun"/>
          <w:szCs w:val="22"/>
          <w:lang w:val="en-US"/>
        </w:rPr>
      </w:pPr>
      <w:proofErr w:type="spellStart"/>
      <w:r w:rsidRPr="00AF63F2">
        <w:rPr>
          <w:rFonts w:ascii="SimSun" w:eastAsia="SimSun" w:hAnsi="SimSun"/>
          <w:szCs w:val="22"/>
          <w:lang w:val="en-US"/>
        </w:rPr>
        <w:t>模拟脐带的部分</w:t>
      </w:r>
      <w:proofErr w:type="spellEnd"/>
    </w:p>
    <w:p w14:paraId="3093FF30" w14:textId="77777777" w:rsidR="00387A50" w:rsidRPr="00AF63F2" w:rsidRDefault="00387A50" w:rsidP="00387A50">
      <w:pPr>
        <w:pStyle w:val="a3"/>
        <w:numPr>
          <w:ilvl w:val="0"/>
          <w:numId w:val="3"/>
        </w:numPr>
        <w:rPr>
          <w:rFonts w:ascii="SimSun" w:eastAsia="SimSun" w:hAnsi="SimSun"/>
          <w:szCs w:val="22"/>
          <w:lang w:val="en-US"/>
        </w:rPr>
      </w:pPr>
      <w:proofErr w:type="spellStart"/>
      <w:r w:rsidRPr="00AF63F2">
        <w:rPr>
          <w:rFonts w:ascii="SimSun" w:eastAsia="SimSun" w:hAnsi="SimSun"/>
          <w:szCs w:val="22"/>
          <w:lang w:val="en-US"/>
        </w:rPr>
        <w:t>听诊器</w:t>
      </w:r>
      <w:proofErr w:type="spellEnd"/>
    </w:p>
    <w:p w14:paraId="38B18FB5" w14:textId="77777777" w:rsidR="00387A50" w:rsidRPr="00AF63F2" w:rsidRDefault="00387A50" w:rsidP="00387A50">
      <w:pPr>
        <w:pStyle w:val="a3"/>
        <w:numPr>
          <w:ilvl w:val="0"/>
          <w:numId w:val="3"/>
        </w:numPr>
        <w:rPr>
          <w:rFonts w:ascii="SimSun" w:eastAsia="SimSun" w:hAnsi="SimSun"/>
          <w:szCs w:val="22"/>
          <w:lang w:val="en-US"/>
        </w:rPr>
      </w:pPr>
      <w:proofErr w:type="spellStart"/>
      <w:r w:rsidRPr="00AF63F2">
        <w:rPr>
          <w:rFonts w:ascii="SimSun" w:eastAsia="SimSun" w:hAnsi="SimSun"/>
          <w:szCs w:val="22"/>
          <w:lang w:val="en-US"/>
        </w:rPr>
        <w:t>目标血氧饱和度表</w:t>
      </w:r>
      <w:proofErr w:type="spellEnd"/>
    </w:p>
    <w:p w14:paraId="0EE2E03C" w14:textId="77777777" w:rsidR="00387A50" w:rsidRPr="00AF63F2" w:rsidRDefault="00387A50" w:rsidP="00387A50">
      <w:pPr>
        <w:pStyle w:val="a3"/>
        <w:numPr>
          <w:ilvl w:val="0"/>
          <w:numId w:val="3"/>
        </w:numPr>
        <w:rPr>
          <w:rFonts w:ascii="SimSun" w:eastAsia="SimSun" w:hAnsi="SimSun"/>
          <w:szCs w:val="22"/>
          <w:lang w:val="en-US"/>
        </w:rPr>
      </w:pPr>
      <w:proofErr w:type="spellStart"/>
      <w:r w:rsidRPr="00AF63F2">
        <w:rPr>
          <w:rFonts w:ascii="SimSun" w:eastAsia="SimSun" w:hAnsi="SimSun"/>
          <w:szCs w:val="22"/>
          <w:lang w:val="en-US"/>
        </w:rPr>
        <w:t>毛巾</w:t>
      </w:r>
      <w:proofErr w:type="spellEnd"/>
    </w:p>
    <w:p w14:paraId="30C10A3B" w14:textId="3976B065" w:rsidR="00387A50" w:rsidRPr="00AF63F2" w:rsidRDefault="00387A50" w:rsidP="00387A50">
      <w:pPr>
        <w:pStyle w:val="a3"/>
        <w:numPr>
          <w:ilvl w:val="0"/>
          <w:numId w:val="3"/>
        </w:numPr>
        <w:rPr>
          <w:rFonts w:ascii="SimSun" w:eastAsia="SimSun" w:hAnsi="SimSun"/>
          <w:szCs w:val="22"/>
          <w:lang w:val="en-US" w:eastAsia="zh-CN"/>
        </w:rPr>
      </w:pPr>
      <w:r w:rsidRPr="00AF63F2">
        <w:rPr>
          <w:rFonts w:ascii="SimSun" w:eastAsia="SimSun" w:hAnsi="SimSun"/>
          <w:szCs w:val="22"/>
          <w:lang w:val="en-US" w:eastAsia="zh-CN"/>
        </w:rPr>
        <w:t>用于提供正压通气的 T 组合复苏器或简易面罩和设备</w:t>
      </w:r>
    </w:p>
    <w:p w14:paraId="6A8AE91C" w14:textId="768F2541" w:rsidR="00387A50" w:rsidRPr="00AF63F2" w:rsidRDefault="00387A50" w:rsidP="00C303BC">
      <w:pPr>
        <w:pStyle w:val="a3"/>
        <w:numPr>
          <w:ilvl w:val="0"/>
          <w:numId w:val="3"/>
        </w:numPr>
        <w:rPr>
          <w:rFonts w:ascii="SimSun" w:eastAsia="SimSun" w:hAnsi="SimSun"/>
          <w:szCs w:val="22"/>
          <w:lang w:val="en-US"/>
        </w:rPr>
      </w:pPr>
      <w:proofErr w:type="spellStart"/>
      <w:r w:rsidRPr="00AF63F2">
        <w:rPr>
          <w:rFonts w:ascii="SimSun" w:eastAsia="SimSun" w:hAnsi="SimSun"/>
          <w:szCs w:val="22"/>
          <w:lang w:val="en-US"/>
        </w:rPr>
        <w:t>脐带夹</w:t>
      </w:r>
      <w:proofErr w:type="spellEnd"/>
    </w:p>
    <w:p w14:paraId="352BD6F5" w14:textId="77777777" w:rsidR="00A444B8" w:rsidRPr="00AF63F2" w:rsidRDefault="00A444B8" w:rsidP="00A444B8">
      <w:pPr>
        <w:rPr>
          <w:rFonts w:ascii="SimSun" w:eastAsia="SimSun" w:hAnsi="SimSun"/>
          <w:szCs w:val="22"/>
          <w:lang w:val="en-US"/>
        </w:rPr>
        <w:sectPr w:rsidR="00A444B8" w:rsidRPr="00AF63F2" w:rsidSect="001E7EEF">
          <w:type w:val="continuous"/>
          <w:pgSz w:w="11906" w:h="16838"/>
          <w:pgMar w:top="1701" w:right="1134" w:bottom="1701" w:left="1134" w:header="708" w:footer="708" w:gutter="0"/>
          <w:cols w:num="2" w:space="708"/>
          <w:docGrid w:linePitch="360"/>
        </w:sectPr>
      </w:pPr>
    </w:p>
    <w:p w14:paraId="1B9254F3" w14:textId="02E9D678" w:rsidR="00B51020" w:rsidRPr="00AF63F2" w:rsidRDefault="00FB5701" w:rsidP="00204259">
      <w:pPr>
        <w:pStyle w:val="2"/>
        <w:rPr>
          <w:rFonts w:ascii="SimSun" w:eastAsia="SimSun" w:hAnsi="SimSun"/>
          <w:lang w:val="en-US"/>
        </w:rPr>
      </w:pPr>
      <w:proofErr w:type="spellStart"/>
      <w:r w:rsidRPr="00AF63F2">
        <w:rPr>
          <w:rFonts w:ascii="SimSun" w:eastAsia="SimSun" w:hAnsi="SimSun"/>
          <w:lang w:val="en-US"/>
        </w:rPr>
        <w:t>模拟前的准备工作</w:t>
      </w:r>
      <w:proofErr w:type="spellEnd"/>
    </w:p>
    <w:p w14:paraId="57D1BF0D" w14:textId="77777777" w:rsidR="00B51020" w:rsidRPr="00AF63F2" w:rsidRDefault="00B51020" w:rsidP="00501426">
      <w:pPr>
        <w:pStyle w:val="a3"/>
        <w:numPr>
          <w:ilvl w:val="0"/>
          <w:numId w:val="8"/>
        </w:numPr>
        <w:rPr>
          <w:rFonts w:ascii="SimSun" w:eastAsia="SimSun" w:hAnsi="SimSun"/>
          <w:szCs w:val="22"/>
          <w:lang w:val="en-US" w:eastAsia="zh-CN"/>
        </w:rPr>
      </w:pPr>
      <w:r w:rsidRPr="00AF63F2">
        <w:rPr>
          <w:rFonts w:ascii="SimSun" w:eastAsia="SimSun" w:hAnsi="SimSun"/>
          <w:szCs w:val="22"/>
          <w:lang w:val="en-US" w:eastAsia="zh-CN"/>
        </w:rPr>
        <w:t>将房间设置为正常分娩的产房，准备好所有设备并插上辐射</w:t>
      </w:r>
      <w:proofErr w:type="gramStart"/>
      <w:r w:rsidRPr="00AF63F2">
        <w:rPr>
          <w:rFonts w:ascii="SimSun" w:eastAsia="SimSun" w:hAnsi="SimSun"/>
          <w:szCs w:val="22"/>
          <w:lang w:val="en-US" w:eastAsia="zh-CN"/>
        </w:rPr>
        <w:t>保暖台电源</w:t>
      </w:r>
      <w:proofErr w:type="gramEnd"/>
      <w:r w:rsidRPr="00AF63F2">
        <w:rPr>
          <w:rFonts w:ascii="SimSun" w:eastAsia="SimSun" w:hAnsi="SimSun"/>
          <w:szCs w:val="22"/>
          <w:lang w:val="en-US" w:eastAsia="zh-CN"/>
        </w:rPr>
        <w:t>。</w:t>
      </w:r>
    </w:p>
    <w:p w14:paraId="249B2839" w14:textId="77777777" w:rsidR="00B51020" w:rsidRPr="00AF63F2" w:rsidRDefault="00B51020" w:rsidP="00501426">
      <w:pPr>
        <w:pStyle w:val="a3"/>
        <w:numPr>
          <w:ilvl w:val="0"/>
          <w:numId w:val="8"/>
        </w:numPr>
        <w:rPr>
          <w:rFonts w:ascii="SimSun" w:eastAsia="SimSun" w:hAnsi="SimSun"/>
          <w:szCs w:val="22"/>
          <w:lang w:val="en-US" w:eastAsia="zh-CN"/>
        </w:rPr>
      </w:pPr>
      <w:r w:rsidRPr="00AF63F2">
        <w:rPr>
          <w:rFonts w:ascii="SimSun" w:eastAsia="SimSun" w:hAnsi="SimSun"/>
          <w:szCs w:val="22"/>
          <w:lang w:val="en-US" w:eastAsia="zh-CN"/>
        </w:rPr>
        <w:t xml:space="preserve">将标准的脐带部分插入 </w:t>
      </w:r>
      <w:proofErr w:type="spellStart"/>
      <w:r w:rsidRPr="00AF63F2">
        <w:rPr>
          <w:rFonts w:ascii="SimSun" w:eastAsia="SimSun" w:hAnsi="SimSun"/>
          <w:szCs w:val="22"/>
          <w:lang w:val="en-US" w:eastAsia="zh-CN"/>
        </w:rPr>
        <w:t>SimNewB</w:t>
      </w:r>
      <w:proofErr w:type="spellEnd"/>
      <w:r w:rsidRPr="00AF63F2">
        <w:rPr>
          <w:rFonts w:ascii="SimSun" w:eastAsia="SimSun" w:hAnsi="SimSun"/>
          <w:szCs w:val="22"/>
          <w:lang w:val="en-US" w:eastAsia="zh-CN"/>
        </w:rPr>
        <w:t xml:space="preserve"> 的腹部，松开。</w:t>
      </w:r>
    </w:p>
    <w:p w14:paraId="309AF644" w14:textId="70D5FF29" w:rsidR="00EC7F4C" w:rsidRPr="00AF63F2" w:rsidRDefault="00EC7F4C" w:rsidP="00204259">
      <w:pPr>
        <w:pStyle w:val="2"/>
        <w:rPr>
          <w:rFonts w:ascii="SimSun" w:eastAsia="SimSun" w:hAnsi="SimSun"/>
          <w:lang w:val="en-US" w:eastAsia="zh-CN"/>
        </w:rPr>
      </w:pPr>
      <w:r w:rsidRPr="00AF63F2">
        <w:rPr>
          <w:rFonts w:ascii="SimSun" w:eastAsia="SimSun" w:hAnsi="SimSun"/>
          <w:lang w:val="en-US" w:eastAsia="zh-CN"/>
        </w:rPr>
        <w:t>学员概况</w:t>
      </w:r>
    </w:p>
    <w:p w14:paraId="43E660E6" w14:textId="77777777" w:rsidR="00EC7F4C" w:rsidRPr="00AF63F2" w:rsidRDefault="00EC7F4C" w:rsidP="00EC7F4C">
      <w:pPr>
        <w:rPr>
          <w:rFonts w:ascii="SimSun" w:eastAsia="SimSun" w:hAnsi="SimSun"/>
          <w:i/>
          <w:szCs w:val="22"/>
          <w:lang w:val="en-US" w:eastAsia="zh-CN"/>
        </w:rPr>
      </w:pPr>
      <w:r w:rsidRPr="00AF63F2">
        <w:rPr>
          <w:rFonts w:ascii="SimSun" w:eastAsia="SimSun" w:hAnsi="SimSun"/>
          <w:i/>
          <w:szCs w:val="22"/>
          <w:lang w:val="en-US" w:eastAsia="zh-CN"/>
        </w:rPr>
        <w:t>开始模拟之前，应当向学员大声读出学员概况。</w:t>
      </w:r>
    </w:p>
    <w:p w14:paraId="0792102B" w14:textId="181BD1F3" w:rsidR="00EC7F4C" w:rsidRPr="00AF63F2" w:rsidRDefault="00EC7F4C" w:rsidP="00FE23D5">
      <w:pPr>
        <w:rPr>
          <w:rFonts w:ascii="SimSun" w:eastAsia="SimSun" w:hAnsi="SimSun"/>
          <w:lang w:val="en-US" w:eastAsia="zh-CN"/>
        </w:rPr>
      </w:pPr>
      <w:r w:rsidRPr="00AF63F2">
        <w:rPr>
          <w:rFonts w:ascii="SimSun" w:eastAsia="SimSun" w:hAnsi="SimSun"/>
          <w:lang w:val="en-US" w:eastAsia="zh-CN"/>
        </w:rPr>
        <w:t xml:space="preserve">您刚刚帮助一名经历了 20 </w:t>
      </w:r>
      <w:proofErr w:type="gramStart"/>
      <w:r w:rsidRPr="00AF63F2">
        <w:rPr>
          <w:rFonts w:ascii="SimSun" w:eastAsia="SimSun" w:hAnsi="SimSun"/>
          <w:lang w:val="en-US" w:eastAsia="zh-CN"/>
        </w:rPr>
        <w:t>个</w:t>
      </w:r>
      <w:proofErr w:type="gramEnd"/>
      <w:r w:rsidRPr="00AF63F2">
        <w:rPr>
          <w:rFonts w:ascii="SimSun" w:eastAsia="SimSun" w:hAnsi="SimSun"/>
          <w:lang w:val="en-US" w:eastAsia="zh-CN"/>
        </w:rPr>
        <w:t xml:space="preserve">小时不稳定生产的 42 </w:t>
      </w:r>
      <w:proofErr w:type="gramStart"/>
      <w:r w:rsidRPr="00AF63F2">
        <w:rPr>
          <w:rFonts w:ascii="SimSun" w:eastAsia="SimSun" w:hAnsi="SimSun"/>
          <w:lang w:val="en-US" w:eastAsia="zh-CN"/>
        </w:rPr>
        <w:t>岁女性</w:t>
      </w:r>
      <w:proofErr w:type="gramEnd"/>
      <w:r w:rsidRPr="00AF63F2">
        <w:rPr>
          <w:rFonts w:ascii="SimSun" w:eastAsia="SimSun" w:hAnsi="SimSun"/>
          <w:lang w:val="en-US" w:eastAsia="zh-CN"/>
        </w:rPr>
        <w:t>分娩了一名足月男婴。2 小时前胎膜破裂，随后，宫缩强度和持续时间大幅增加。羊水清澈。出生前最后 20 分钟宫缩期间，胎心率略有下降。</w:t>
      </w:r>
    </w:p>
    <w:p w14:paraId="7E4CA568" w14:textId="3D78EEB1" w:rsidR="00EC7F4C" w:rsidRPr="00AF63F2" w:rsidRDefault="00EC7F4C" w:rsidP="00FE23D5">
      <w:pPr>
        <w:rPr>
          <w:rFonts w:ascii="SimSun" w:eastAsia="SimSun" w:hAnsi="SimSun"/>
          <w:lang w:val="en-US" w:eastAsia="zh-CN"/>
        </w:rPr>
      </w:pPr>
      <w:r w:rsidRPr="00AF63F2">
        <w:rPr>
          <w:rFonts w:ascii="SimSun" w:eastAsia="SimSun" w:hAnsi="SimSun"/>
          <w:lang w:val="en-US" w:eastAsia="zh-CN"/>
        </w:rPr>
        <w:t>您刚刚接生了婴儿，准备好进行初步评估，然后交给母亲。</w:t>
      </w:r>
    </w:p>
    <w:p w14:paraId="0F82EE59" w14:textId="161874A4" w:rsidR="00EC7F4C" w:rsidRPr="00AF63F2" w:rsidRDefault="00EC7F4C" w:rsidP="00FE23D5">
      <w:pPr>
        <w:rPr>
          <w:rFonts w:ascii="SimSun" w:eastAsia="SimSun" w:hAnsi="SimSun"/>
          <w:lang w:val="en-US" w:eastAsia="zh-CN"/>
        </w:rPr>
      </w:pPr>
      <w:r w:rsidRPr="00AF63F2">
        <w:rPr>
          <w:rFonts w:ascii="SimSun" w:eastAsia="SimSun" w:hAnsi="SimSun"/>
          <w:lang w:val="en-US" w:eastAsia="zh-CN"/>
        </w:rPr>
        <w:t>开始模拟之前，请让您自己适应分娩室和可用设备。</w:t>
      </w:r>
    </w:p>
    <w:p w14:paraId="79157DB7" w14:textId="4884DBE7" w:rsidR="004F7564" w:rsidRPr="00AF63F2" w:rsidRDefault="004F7564" w:rsidP="001E7EEF">
      <w:pPr>
        <w:rPr>
          <w:rFonts w:ascii="SimSun" w:eastAsia="SimSun" w:hAnsi="SimSun"/>
          <w:szCs w:val="22"/>
          <w:lang w:val="en-US" w:eastAsia="zh-CN"/>
        </w:rPr>
      </w:pPr>
    </w:p>
    <w:p w14:paraId="176D583F" w14:textId="77777777" w:rsidR="00FB5701" w:rsidRPr="00AF63F2" w:rsidRDefault="00FB5701" w:rsidP="001E7EEF">
      <w:pPr>
        <w:rPr>
          <w:rFonts w:ascii="SimSun" w:eastAsia="SimSun" w:hAnsi="SimSun"/>
          <w:lang w:val="en-US" w:eastAsia="zh-CN"/>
        </w:rPr>
        <w:sectPr w:rsidR="00FB5701" w:rsidRPr="00AF63F2" w:rsidSect="001E7EEF">
          <w:type w:val="continuous"/>
          <w:pgSz w:w="11906" w:h="16838"/>
          <w:pgMar w:top="1701" w:right="1134" w:bottom="1701" w:left="1134" w:header="708" w:footer="708" w:gutter="0"/>
          <w:cols w:space="708"/>
          <w:docGrid w:linePitch="360"/>
        </w:sectPr>
      </w:pPr>
      <w:bookmarkStart w:id="0" w:name="_GoBack"/>
      <w:bookmarkEnd w:id="0"/>
    </w:p>
    <w:p w14:paraId="27F08617" w14:textId="73F88700" w:rsidR="00681823" w:rsidRPr="00AF63F2" w:rsidRDefault="00AD7579" w:rsidP="00FE23D5">
      <w:pPr>
        <w:pStyle w:val="1"/>
        <w:rPr>
          <w:rFonts w:ascii="SimSun" w:eastAsia="SimSun" w:hAnsi="SimSun"/>
          <w:lang w:val="en-US" w:eastAsia="zh-CN"/>
        </w:rPr>
      </w:pPr>
      <w:r w:rsidRPr="00AF63F2">
        <w:rPr>
          <w:rFonts w:ascii="SimSun" w:eastAsia="SimSun" w:hAnsi="SimSun"/>
          <w:lang w:val="en-US" w:eastAsia="zh-CN"/>
        </w:rPr>
        <w:lastRenderedPageBreak/>
        <w:t>自定义病例</w:t>
      </w:r>
    </w:p>
    <w:p w14:paraId="71D88333" w14:textId="77777777" w:rsidR="00AD7579" w:rsidRPr="00AF63F2" w:rsidRDefault="00AD7579" w:rsidP="00AD7579">
      <w:pPr>
        <w:rPr>
          <w:rFonts w:ascii="SimSun" w:eastAsia="SimSun" w:hAnsi="SimSun"/>
          <w:lang w:val="en-US" w:eastAsia="zh-CN"/>
        </w:rPr>
      </w:pPr>
      <w:r w:rsidRPr="00AF63F2">
        <w:rPr>
          <w:rFonts w:ascii="SimSun" w:eastAsia="SimSun" w:hAnsi="SimSun"/>
          <w:lang w:val="en-US" w:eastAsia="zh-CN"/>
        </w:rPr>
        <w:t>此病例可作为创建含有其他或额外学习目标的新病例的基础。更改现有病例时，需慎重</w:t>
      </w:r>
      <w:proofErr w:type="gramStart"/>
      <w:r w:rsidRPr="00AF63F2">
        <w:rPr>
          <w:rFonts w:ascii="SimSun" w:eastAsia="SimSun" w:hAnsi="SimSun"/>
          <w:lang w:val="en-US" w:eastAsia="zh-CN"/>
        </w:rPr>
        <w:t>思考您</w:t>
      </w:r>
      <w:proofErr w:type="gramEnd"/>
      <w:r w:rsidRPr="00AF63F2">
        <w:rPr>
          <w:rFonts w:ascii="SimSun" w:eastAsia="SimSun" w:hAnsi="SimSun"/>
          <w:lang w:val="en-US" w:eastAsia="zh-CN"/>
        </w:rPr>
        <w:t>希望学员展示的干预技巧以及您需要对学习目标、病例进展、编程和支持材料做哪些变更。但是，这是一种增加病例组合的快捷方法，因为您可重复使用大量病人信息和病例程序以及支持材料中的一些元素。</w:t>
      </w:r>
    </w:p>
    <w:p w14:paraId="1EAE8F8F" w14:textId="77777777" w:rsidR="00FB5701" w:rsidRPr="00AF63F2" w:rsidRDefault="00FB5701" w:rsidP="00FB5701">
      <w:pPr>
        <w:rPr>
          <w:rFonts w:ascii="SimSun" w:eastAsia="SimSun" w:hAnsi="SimSun"/>
          <w:lang w:val="en-US" w:eastAsia="zh-CN"/>
        </w:rPr>
      </w:pPr>
      <w:r w:rsidRPr="00AF63F2">
        <w:rPr>
          <w:rFonts w:ascii="SimSun" w:eastAsia="SimSun" w:hAnsi="SimSun"/>
          <w:lang w:val="en-US" w:eastAsia="zh-CN"/>
        </w:rPr>
        <w:t>比如，以下是有关如何自定义病例的一些建议：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081"/>
      </w:tblGrid>
      <w:tr w:rsidR="004F7564" w:rsidRPr="00AF63F2" w14:paraId="30319567" w14:textId="77777777" w:rsidTr="004903F6">
        <w:tc>
          <w:tcPr>
            <w:tcW w:w="2547" w:type="dxa"/>
            <w:tcBorders>
              <w:left w:val="nil"/>
              <w:bottom w:val="single" w:sz="4" w:space="0" w:color="auto"/>
              <w:right w:val="nil"/>
            </w:tcBorders>
            <w:shd w:val="clear" w:color="auto" w:fill="auto"/>
          </w:tcPr>
          <w:p w14:paraId="5C0B0779" w14:textId="1FFC2744" w:rsidR="004F7564" w:rsidRPr="00AF63F2" w:rsidRDefault="00FB5701" w:rsidP="004903F6">
            <w:pPr>
              <w:spacing w:before="0"/>
              <w:rPr>
                <w:rFonts w:ascii="SimSun" w:eastAsia="SimSun" w:hAnsi="SimSun"/>
                <w:b/>
                <w:lang w:val="en-US"/>
              </w:rPr>
            </w:pPr>
            <w:proofErr w:type="spellStart"/>
            <w:r w:rsidRPr="00AF63F2">
              <w:rPr>
                <w:rFonts w:ascii="SimSun" w:eastAsia="SimSun" w:hAnsi="SimSun"/>
                <w:b/>
                <w:lang w:val="en-US"/>
              </w:rPr>
              <w:t>新的学习目标</w:t>
            </w:r>
            <w:proofErr w:type="spellEnd"/>
          </w:p>
        </w:tc>
        <w:tc>
          <w:tcPr>
            <w:tcW w:w="7081" w:type="dxa"/>
            <w:tcBorders>
              <w:left w:val="nil"/>
              <w:bottom w:val="single" w:sz="4" w:space="0" w:color="auto"/>
              <w:right w:val="nil"/>
            </w:tcBorders>
            <w:shd w:val="clear" w:color="auto" w:fill="auto"/>
          </w:tcPr>
          <w:p w14:paraId="2E2A84B3" w14:textId="2E70A8F2" w:rsidR="004F7564" w:rsidRPr="00AF63F2" w:rsidRDefault="00FB5701" w:rsidP="004903F6">
            <w:pPr>
              <w:spacing w:before="0"/>
              <w:rPr>
                <w:rFonts w:ascii="SimSun" w:eastAsia="SimSun" w:hAnsi="SimSun"/>
                <w:b/>
                <w:lang w:val="en-US"/>
              </w:rPr>
            </w:pPr>
            <w:proofErr w:type="spellStart"/>
            <w:r w:rsidRPr="00AF63F2">
              <w:rPr>
                <w:rFonts w:ascii="SimSun" w:eastAsia="SimSun" w:hAnsi="SimSun"/>
                <w:b/>
                <w:lang w:val="en-US"/>
              </w:rPr>
              <w:t>更改病例</w:t>
            </w:r>
            <w:proofErr w:type="spellEnd"/>
          </w:p>
        </w:tc>
      </w:tr>
      <w:tr w:rsidR="004F7564" w:rsidRPr="00AF63F2" w14:paraId="7E0409E5" w14:textId="77777777" w:rsidTr="004903F6">
        <w:tc>
          <w:tcPr>
            <w:tcW w:w="2547" w:type="dxa"/>
            <w:tcBorders>
              <w:left w:val="nil"/>
              <w:bottom w:val="single" w:sz="4" w:space="0" w:color="auto"/>
              <w:right w:val="nil"/>
            </w:tcBorders>
            <w:shd w:val="clear" w:color="auto" w:fill="auto"/>
          </w:tcPr>
          <w:p w14:paraId="7C17EC31" w14:textId="77777777" w:rsidR="004F7564" w:rsidRPr="00AF63F2" w:rsidRDefault="004F7564" w:rsidP="004903F6">
            <w:pPr>
              <w:spacing w:before="0"/>
              <w:rPr>
                <w:rFonts w:ascii="SimSun" w:eastAsia="SimSun" w:hAnsi="SimSun"/>
                <w:lang w:val="en-US"/>
              </w:rPr>
            </w:pPr>
            <w:proofErr w:type="spellStart"/>
            <w:r w:rsidRPr="00AF63F2">
              <w:rPr>
                <w:rFonts w:ascii="SimSun" w:eastAsia="SimSun" w:hAnsi="SimSun"/>
                <w:lang w:val="en-US"/>
              </w:rPr>
              <w:t>增加逼真度</w:t>
            </w:r>
            <w:proofErr w:type="spellEnd"/>
          </w:p>
        </w:tc>
        <w:tc>
          <w:tcPr>
            <w:tcW w:w="7081" w:type="dxa"/>
            <w:tcBorders>
              <w:left w:val="nil"/>
              <w:bottom w:val="single" w:sz="4" w:space="0" w:color="auto"/>
              <w:right w:val="nil"/>
            </w:tcBorders>
            <w:shd w:val="clear" w:color="auto" w:fill="auto"/>
          </w:tcPr>
          <w:p w14:paraId="3CCD15BA" w14:textId="77777777" w:rsidR="004F7564" w:rsidRPr="00AF63F2" w:rsidRDefault="004F7564" w:rsidP="004903F6">
            <w:pPr>
              <w:spacing w:before="0"/>
              <w:rPr>
                <w:rFonts w:ascii="SimSun" w:eastAsia="SimSun" w:hAnsi="SimSun"/>
                <w:lang w:val="en-US" w:eastAsia="zh-CN"/>
              </w:rPr>
            </w:pPr>
            <w:r w:rsidRPr="00AF63F2">
              <w:rPr>
                <w:rFonts w:ascii="SimSun" w:eastAsia="SimSun" w:hAnsi="SimSun"/>
                <w:lang w:val="en-US" w:eastAsia="zh-CN"/>
              </w:rPr>
              <w:t>为创建更逼真的环境，您可以添加额外的道具，例如：</w:t>
            </w:r>
          </w:p>
          <w:p w14:paraId="22C75936" w14:textId="77777777" w:rsidR="004F7564" w:rsidRPr="00AF63F2" w:rsidRDefault="004F7564" w:rsidP="004903F6">
            <w:pPr>
              <w:pStyle w:val="a3"/>
              <w:numPr>
                <w:ilvl w:val="0"/>
                <w:numId w:val="5"/>
              </w:numPr>
              <w:spacing w:before="0"/>
              <w:rPr>
                <w:rFonts w:ascii="SimSun" w:eastAsia="SimSun" w:hAnsi="SimSun"/>
                <w:lang w:val="en-US"/>
              </w:rPr>
            </w:pPr>
            <w:proofErr w:type="spellStart"/>
            <w:r w:rsidRPr="00AF63F2">
              <w:rPr>
                <w:rFonts w:ascii="SimSun" w:eastAsia="SimSun" w:hAnsi="SimSun"/>
                <w:lang w:val="en-US"/>
              </w:rPr>
              <w:t>沾满血迹的毛巾</w:t>
            </w:r>
            <w:proofErr w:type="spellEnd"/>
          </w:p>
          <w:p w14:paraId="54B641E2" w14:textId="77777777" w:rsidR="004F7564" w:rsidRPr="00AF63F2" w:rsidRDefault="004F7564" w:rsidP="004903F6">
            <w:pPr>
              <w:pStyle w:val="a3"/>
              <w:numPr>
                <w:ilvl w:val="0"/>
                <w:numId w:val="5"/>
              </w:numPr>
              <w:rPr>
                <w:rFonts w:ascii="SimSun" w:eastAsia="SimSun" w:hAnsi="SimSun"/>
                <w:lang w:val="en-US"/>
              </w:rPr>
            </w:pPr>
            <w:proofErr w:type="spellStart"/>
            <w:r w:rsidRPr="00AF63F2">
              <w:rPr>
                <w:rFonts w:ascii="SimSun" w:eastAsia="SimSun" w:hAnsi="SimSun"/>
                <w:lang w:val="en-US"/>
              </w:rPr>
              <w:t>手套</w:t>
            </w:r>
            <w:proofErr w:type="spellEnd"/>
          </w:p>
          <w:p w14:paraId="6F0A7010" w14:textId="77777777" w:rsidR="004F7564" w:rsidRPr="00AF63F2" w:rsidRDefault="004F7564" w:rsidP="004903F6">
            <w:pPr>
              <w:pStyle w:val="a3"/>
              <w:numPr>
                <w:ilvl w:val="0"/>
                <w:numId w:val="5"/>
              </w:numPr>
              <w:rPr>
                <w:rFonts w:ascii="SimSun" w:eastAsia="SimSun" w:hAnsi="SimSun"/>
                <w:lang w:val="en-US"/>
              </w:rPr>
            </w:pPr>
            <w:proofErr w:type="spellStart"/>
            <w:r w:rsidRPr="00AF63F2">
              <w:rPr>
                <w:rFonts w:ascii="SimSun" w:eastAsia="SimSun" w:hAnsi="SimSun"/>
                <w:lang w:val="en-US"/>
              </w:rPr>
              <w:t>模拟羊水</w:t>
            </w:r>
            <w:proofErr w:type="spellEnd"/>
          </w:p>
          <w:p w14:paraId="7E7A0467" w14:textId="77777777" w:rsidR="004F7564" w:rsidRPr="00AF63F2" w:rsidRDefault="004F7564" w:rsidP="004903F6">
            <w:pPr>
              <w:pStyle w:val="a3"/>
              <w:numPr>
                <w:ilvl w:val="0"/>
                <w:numId w:val="5"/>
              </w:numPr>
              <w:rPr>
                <w:rFonts w:ascii="SimSun" w:eastAsia="SimSun" w:hAnsi="SimSun"/>
                <w:lang w:val="en-US"/>
              </w:rPr>
            </w:pPr>
            <w:proofErr w:type="spellStart"/>
            <w:r w:rsidRPr="00AF63F2">
              <w:rPr>
                <w:rFonts w:ascii="SimSun" w:eastAsia="SimSun" w:hAnsi="SimSun"/>
                <w:lang w:val="en-US"/>
              </w:rPr>
              <w:t>模拟血液</w:t>
            </w:r>
            <w:proofErr w:type="spellEnd"/>
          </w:p>
          <w:p w14:paraId="0C4995C9" w14:textId="58B66E3D" w:rsidR="004F7564" w:rsidRPr="00AF63F2" w:rsidRDefault="004F7564" w:rsidP="004903F6">
            <w:pPr>
              <w:spacing w:before="0" w:after="120"/>
              <w:rPr>
                <w:rFonts w:ascii="SimSun" w:eastAsia="SimSun" w:hAnsi="SimSun"/>
                <w:lang w:val="en-US" w:eastAsia="zh-CN"/>
              </w:rPr>
            </w:pPr>
            <w:r w:rsidRPr="00AF63F2">
              <w:rPr>
                <w:rFonts w:ascii="SimSun" w:eastAsia="SimSun" w:hAnsi="SimSun"/>
                <w:lang w:val="en-US" w:eastAsia="zh-CN"/>
              </w:rPr>
              <w:t>您还可以添加一位由标准化病人或其他参与者扮演的、即将分娩的母亲或亲属。应当指导此人紧张且专注，不可过度干扰模拟。</w:t>
            </w:r>
          </w:p>
        </w:tc>
      </w:tr>
      <w:tr w:rsidR="006D1A21" w:rsidRPr="00AF63F2" w14:paraId="77FDB4C0" w14:textId="77777777" w:rsidTr="004903F6">
        <w:tc>
          <w:tcPr>
            <w:tcW w:w="2547" w:type="dxa"/>
            <w:tcBorders>
              <w:left w:val="nil"/>
              <w:bottom w:val="single" w:sz="4" w:space="0" w:color="auto"/>
              <w:right w:val="nil"/>
            </w:tcBorders>
            <w:shd w:val="clear" w:color="auto" w:fill="auto"/>
          </w:tcPr>
          <w:p w14:paraId="0A911573" w14:textId="64514A24" w:rsidR="006D1A21" w:rsidRPr="00AF63F2" w:rsidRDefault="001A6E72" w:rsidP="004903F6">
            <w:pPr>
              <w:spacing w:before="0"/>
              <w:rPr>
                <w:rFonts w:ascii="SimSun" w:eastAsia="SimSun" w:hAnsi="SimSun"/>
                <w:lang w:val="en-US" w:eastAsia="zh-CN"/>
              </w:rPr>
            </w:pPr>
            <w:r w:rsidRPr="00AF63F2">
              <w:rPr>
                <w:rFonts w:ascii="SimSun" w:eastAsia="SimSun" w:hAnsi="SimSun"/>
                <w:lang w:val="en-US" w:eastAsia="zh-CN"/>
              </w:rPr>
              <w:t>包括团队训练的学习目标</w:t>
            </w:r>
          </w:p>
        </w:tc>
        <w:tc>
          <w:tcPr>
            <w:tcW w:w="7081" w:type="dxa"/>
            <w:tcBorders>
              <w:left w:val="nil"/>
              <w:bottom w:val="single" w:sz="4" w:space="0" w:color="auto"/>
              <w:right w:val="nil"/>
            </w:tcBorders>
            <w:shd w:val="clear" w:color="auto" w:fill="auto"/>
          </w:tcPr>
          <w:p w14:paraId="7AF083D0" w14:textId="10493A61" w:rsidR="006D1A21" w:rsidRPr="00AF63F2" w:rsidRDefault="006D1A21" w:rsidP="004903F6">
            <w:pPr>
              <w:spacing w:before="0" w:after="120"/>
              <w:rPr>
                <w:rFonts w:ascii="SimSun" w:eastAsia="SimSun" w:hAnsi="SimSun"/>
                <w:lang w:val="en-US" w:eastAsia="zh-CN"/>
              </w:rPr>
            </w:pPr>
            <w:r w:rsidRPr="00AF63F2">
              <w:rPr>
                <w:rFonts w:ascii="SimSun" w:eastAsia="SimSun" w:hAnsi="SimSun"/>
                <w:lang w:val="en-US" w:eastAsia="zh-CN"/>
              </w:rPr>
              <w:t>通过更改患者病例以表明风险因素，此案例可支持 2 名参与者进行团队培训；例如，当患者病例中的胎膜破裂时，将羊水的状态从清澈更改为胎便染色。请记住更改学员概况并添加所需的项目以记录与团队相关的操作。</w:t>
            </w:r>
          </w:p>
        </w:tc>
      </w:tr>
      <w:tr w:rsidR="006D1A21" w:rsidRPr="00AF63F2" w14:paraId="3D1B7362" w14:textId="77777777" w:rsidTr="004903F6">
        <w:tc>
          <w:tcPr>
            <w:tcW w:w="2547" w:type="dxa"/>
            <w:tcBorders>
              <w:left w:val="nil"/>
              <w:bottom w:val="single" w:sz="4" w:space="0" w:color="auto"/>
              <w:right w:val="nil"/>
            </w:tcBorders>
            <w:shd w:val="clear" w:color="auto" w:fill="auto"/>
          </w:tcPr>
          <w:p w14:paraId="5B0C230F" w14:textId="1D963C0B" w:rsidR="006D1A21" w:rsidRPr="00AF63F2" w:rsidRDefault="001A6E72" w:rsidP="004903F6">
            <w:pPr>
              <w:spacing w:before="0"/>
              <w:rPr>
                <w:rFonts w:ascii="SimSun" w:eastAsia="SimSun" w:hAnsi="SimSun"/>
                <w:lang w:val="en-US"/>
              </w:rPr>
            </w:pPr>
            <w:proofErr w:type="spellStart"/>
            <w:r w:rsidRPr="00AF63F2">
              <w:rPr>
                <w:rFonts w:ascii="SimSun" w:eastAsia="SimSun" w:hAnsi="SimSun"/>
                <w:lang w:val="en-US"/>
              </w:rPr>
              <w:t>包括沟通的学习目标</w:t>
            </w:r>
            <w:proofErr w:type="spellEnd"/>
          </w:p>
        </w:tc>
        <w:tc>
          <w:tcPr>
            <w:tcW w:w="7081" w:type="dxa"/>
            <w:tcBorders>
              <w:left w:val="nil"/>
              <w:bottom w:val="single" w:sz="4" w:space="0" w:color="auto"/>
              <w:right w:val="nil"/>
            </w:tcBorders>
            <w:shd w:val="clear" w:color="auto" w:fill="auto"/>
          </w:tcPr>
          <w:p w14:paraId="7BA9D348" w14:textId="3125EABA" w:rsidR="006D1A21" w:rsidRPr="00AF63F2" w:rsidRDefault="006D1A21" w:rsidP="004903F6">
            <w:pPr>
              <w:spacing w:before="0" w:after="120"/>
              <w:rPr>
                <w:rFonts w:ascii="SimSun" w:eastAsia="SimSun" w:hAnsi="SimSun"/>
                <w:lang w:val="en-US" w:eastAsia="zh-CN"/>
              </w:rPr>
            </w:pPr>
            <w:r w:rsidRPr="00AF63F2">
              <w:rPr>
                <w:rFonts w:ascii="SimSun" w:eastAsia="SimSun" w:hAnsi="SimSun"/>
                <w:lang w:val="en-US" w:eastAsia="zh-CN"/>
              </w:rPr>
              <w:t>如果您希望在复苏期间与亲属进行交流训练，您可以添加标准化病人或其他参与者，以充当在模拟期间提出问题的亲属。请记住，在学员概况中添加所需信息，并添加您所需项目以记录与沟通相关的操作。</w:t>
            </w:r>
          </w:p>
        </w:tc>
      </w:tr>
      <w:tr w:rsidR="006D1A21" w:rsidRPr="00AF63F2" w14:paraId="6CB39BA7" w14:textId="77777777" w:rsidTr="004903F6">
        <w:tc>
          <w:tcPr>
            <w:tcW w:w="2547" w:type="dxa"/>
            <w:tcBorders>
              <w:left w:val="nil"/>
              <w:right w:val="nil"/>
            </w:tcBorders>
            <w:shd w:val="clear" w:color="auto" w:fill="auto"/>
          </w:tcPr>
          <w:p w14:paraId="612644C0" w14:textId="0DE2F44D" w:rsidR="006D1A21" w:rsidRPr="00AF63F2" w:rsidRDefault="001A6E72" w:rsidP="004903F6">
            <w:pPr>
              <w:spacing w:before="0"/>
              <w:rPr>
                <w:rFonts w:ascii="SimSun" w:eastAsia="SimSun" w:hAnsi="SimSun"/>
                <w:lang w:val="en-US" w:eastAsia="zh-CN"/>
              </w:rPr>
            </w:pPr>
            <w:r w:rsidRPr="00AF63F2">
              <w:rPr>
                <w:rFonts w:ascii="SimSun" w:eastAsia="SimSun" w:hAnsi="SimSun"/>
                <w:lang w:val="en-US" w:eastAsia="zh-CN"/>
              </w:rPr>
              <w:t>包括产前准备的学习目标</w:t>
            </w:r>
          </w:p>
        </w:tc>
        <w:tc>
          <w:tcPr>
            <w:tcW w:w="7081" w:type="dxa"/>
            <w:tcBorders>
              <w:left w:val="nil"/>
              <w:right w:val="nil"/>
            </w:tcBorders>
            <w:shd w:val="clear" w:color="auto" w:fill="auto"/>
          </w:tcPr>
          <w:p w14:paraId="142864E7" w14:textId="42386CE6" w:rsidR="006D1A21" w:rsidRPr="00AF63F2" w:rsidRDefault="00FB5701" w:rsidP="004903F6">
            <w:pPr>
              <w:spacing w:before="0" w:after="120"/>
              <w:rPr>
                <w:rFonts w:ascii="SimSun" w:eastAsia="SimSun" w:hAnsi="SimSun"/>
                <w:lang w:val="en-US" w:eastAsia="zh-CN"/>
              </w:rPr>
            </w:pPr>
            <w:r w:rsidRPr="00AF63F2">
              <w:rPr>
                <w:rFonts w:ascii="SimSun" w:eastAsia="SimSun" w:hAnsi="SimSun"/>
                <w:lang w:val="en-US" w:eastAsia="zh-CN"/>
              </w:rPr>
              <w:t>若进行产前准备培训，您可以在分娩前为参与者添加时间以收集信息帮助预测任何风险因素，在需要时向任何其他团队成员简要介绍并检查设备。请记住对学员概况进行相应更改，添加产前状态，并在编程中添加您想要的准备事项。</w:t>
            </w:r>
          </w:p>
        </w:tc>
      </w:tr>
    </w:tbl>
    <w:p w14:paraId="376139BB" w14:textId="0D8EE949" w:rsidR="00681823" w:rsidRPr="00AF63F2" w:rsidRDefault="00681823" w:rsidP="001E7EEF">
      <w:pPr>
        <w:rPr>
          <w:rFonts w:ascii="SimSun" w:eastAsia="SimSun" w:hAnsi="SimSun"/>
          <w:sz w:val="20"/>
          <w:lang w:val="en-US" w:eastAsia="zh-CN"/>
        </w:rPr>
      </w:pPr>
    </w:p>
    <w:sectPr w:rsidR="00681823" w:rsidRPr="00AF63F2" w:rsidSect="00FB570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4EC32" w14:textId="77777777" w:rsidR="001A1E45" w:rsidRDefault="001A1E45" w:rsidP="007F54AA">
      <w:r>
        <w:separator/>
      </w:r>
    </w:p>
  </w:endnote>
  <w:endnote w:type="continuationSeparator" w:id="0">
    <w:p w14:paraId="4A31ED4B" w14:textId="77777777" w:rsidR="001A1E45" w:rsidRDefault="001A1E45" w:rsidP="007F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C79AA" w14:textId="60FDFD16" w:rsidR="00337F2D" w:rsidRPr="00AF63F2" w:rsidRDefault="00337F2D" w:rsidP="00337F2D">
    <w:pPr>
      <w:pStyle w:val="a6"/>
      <w:rPr>
        <w:rFonts w:ascii="SimSun" w:eastAsia="SimSun" w:hAnsi="SimSun"/>
        <w:lang w:eastAsia="zh-CN"/>
      </w:rPr>
    </w:pPr>
    <w:r w:rsidRPr="00AF63F2">
      <w:rPr>
        <w:rFonts w:ascii="SimSun" w:eastAsia="SimSun" w:hAnsi="SimSun"/>
        <w:color w:val="808080"/>
        <w:lang w:eastAsia="zh-CN"/>
      </w:rPr>
      <w:t xml:space="preserve">版本 1.0，2018 年 8 月 </w:t>
    </w:r>
    <w:r w:rsidRPr="00AF63F2">
      <w:rPr>
        <w:rFonts w:ascii="SimSun" w:eastAsia="SimSun" w:hAnsi="SimSun"/>
        <w:lang w:eastAsia="zh-CN"/>
      </w:rPr>
      <w:tab/>
    </w:r>
    <w:r w:rsidRPr="00AF63F2">
      <w:rPr>
        <w:rFonts w:ascii="SimSun" w:eastAsia="SimSun" w:hAnsi="SimSun"/>
        <w:lang w:eastAsia="zh-CN"/>
      </w:rPr>
      <w:tab/>
    </w:r>
    <w:r w:rsidRPr="00AF63F2">
      <w:rPr>
        <w:rFonts w:ascii="SimSun" w:eastAsia="SimSun" w:hAnsi="SimSun"/>
        <w:color w:val="808080"/>
        <w:lang w:eastAsia="zh-CN"/>
      </w:rPr>
      <w:t xml:space="preserve">第 </w:t>
    </w:r>
    <w:r w:rsidRPr="00AF63F2">
      <w:rPr>
        <w:rFonts w:ascii="SimSun" w:eastAsia="SimSun" w:hAnsi="SimSun"/>
        <w:color w:val="808080"/>
        <w:szCs w:val="22"/>
      </w:rPr>
      <w:fldChar w:fldCharType="begin"/>
    </w:r>
    <w:r w:rsidRPr="00AF63F2">
      <w:rPr>
        <w:rFonts w:ascii="SimSun" w:eastAsia="SimSun" w:hAnsi="SimSun"/>
        <w:color w:val="808080"/>
        <w:lang w:eastAsia="zh-CN"/>
      </w:rPr>
      <w:instrText xml:space="preserve"> PAGE </w:instrText>
    </w:r>
    <w:r w:rsidRPr="00AF63F2">
      <w:rPr>
        <w:rFonts w:ascii="SimSun" w:eastAsia="SimSun" w:hAnsi="SimSun"/>
        <w:color w:val="808080"/>
        <w:szCs w:val="22"/>
      </w:rPr>
      <w:fldChar w:fldCharType="separate"/>
    </w:r>
    <w:r w:rsidR="004903F6" w:rsidRPr="00AF63F2">
      <w:rPr>
        <w:rFonts w:ascii="SimSun" w:eastAsia="SimSun" w:hAnsi="SimSun"/>
        <w:noProof/>
        <w:color w:val="808080"/>
        <w:lang w:eastAsia="zh-CN"/>
      </w:rPr>
      <w:t>2</w:t>
    </w:r>
    <w:r w:rsidRPr="00AF63F2">
      <w:rPr>
        <w:rFonts w:ascii="SimSun" w:eastAsia="SimSun" w:hAnsi="SimSun"/>
        <w:color w:val="808080"/>
        <w:szCs w:val="22"/>
      </w:rPr>
      <w:fldChar w:fldCharType="end"/>
    </w:r>
    <w:r w:rsidRPr="00AF63F2">
      <w:rPr>
        <w:rFonts w:ascii="SimSun" w:eastAsia="SimSun" w:hAnsi="SimSun"/>
        <w:color w:val="808080"/>
        <w:lang w:eastAsia="zh-CN"/>
      </w:rPr>
      <w:t xml:space="preserve"> 页，共 </w:t>
    </w:r>
    <w:r w:rsidRPr="00AF63F2">
      <w:rPr>
        <w:rFonts w:ascii="SimSun" w:eastAsia="SimSun" w:hAnsi="SimSun"/>
        <w:color w:val="808080"/>
        <w:szCs w:val="22"/>
      </w:rPr>
      <w:fldChar w:fldCharType="begin"/>
    </w:r>
    <w:r w:rsidRPr="00AF63F2">
      <w:rPr>
        <w:rFonts w:ascii="SimSun" w:eastAsia="SimSun" w:hAnsi="SimSun"/>
        <w:color w:val="808080"/>
        <w:lang w:eastAsia="zh-CN"/>
      </w:rPr>
      <w:instrText xml:space="preserve"> NUMPAGES  </w:instrText>
    </w:r>
    <w:r w:rsidRPr="00AF63F2">
      <w:rPr>
        <w:rFonts w:ascii="SimSun" w:eastAsia="SimSun" w:hAnsi="SimSun"/>
        <w:color w:val="808080"/>
        <w:szCs w:val="22"/>
      </w:rPr>
      <w:fldChar w:fldCharType="separate"/>
    </w:r>
    <w:r w:rsidR="004903F6" w:rsidRPr="00AF63F2">
      <w:rPr>
        <w:rFonts w:ascii="SimSun" w:eastAsia="SimSun" w:hAnsi="SimSun"/>
        <w:noProof/>
        <w:color w:val="808080"/>
        <w:lang w:eastAsia="zh-CN"/>
      </w:rPr>
      <w:t>3</w:t>
    </w:r>
    <w:r w:rsidRPr="00AF63F2">
      <w:rPr>
        <w:rFonts w:ascii="SimSun" w:eastAsia="SimSun" w:hAnsi="SimSun"/>
        <w:color w:val="808080"/>
        <w:szCs w:val="22"/>
      </w:rPr>
      <w:fldChar w:fldCharType="end"/>
    </w:r>
    <w:r w:rsidRPr="00AF63F2">
      <w:rPr>
        <w:rFonts w:ascii="SimSun" w:eastAsia="SimSun" w:hAnsi="SimSun"/>
        <w:color w:val="808080"/>
        <w:lang w:eastAsia="zh-CN"/>
      </w:rPr>
      <w:t xml:space="preserve"> 页</w:t>
    </w:r>
  </w:p>
  <w:p w14:paraId="727029D2" w14:textId="43ACBE47" w:rsidR="009408D9" w:rsidRPr="00C020D7" w:rsidRDefault="009408D9" w:rsidP="00337F2D">
    <w:pPr>
      <w:pStyle w:val="a6"/>
      <w:rPr>
        <w:rFonts w:ascii="SimSun" w:eastAsia="SimSun" w:hAnsi="SimSun"/>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7C438" w14:textId="77777777" w:rsidR="001A1E45" w:rsidRDefault="001A1E45" w:rsidP="007F54AA">
      <w:r>
        <w:separator/>
      </w:r>
    </w:p>
  </w:footnote>
  <w:footnote w:type="continuationSeparator" w:id="0">
    <w:p w14:paraId="0CFC4B00" w14:textId="77777777" w:rsidR="001A1E45" w:rsidRDefault="001A1E45" w:rsidP="007F5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8DCCF" w14:textId="01D9A75E" w:rsidR="009408D9" w:rsidRPr="00AF63F2" w:rsidRDefault="009408D9" w:rsidP="009408D9">
    <w:pPr>
      <w:pStyle w:val="a4"/>
      <w:jc w:val="right"/>
      <w:rPr>
        <w:rFonts w:ascii="SimSun" w:eastAsia="SimSun" w:hAnsi="SimSun"/>
        <w:b/>
        <w:color w:val="808080"/>
        <w:lang w:val="en-US" w:eastAsia="zh-CN"/>
      </w:rPr>
    </w:pPr>
    <w:r w:rsidRPr="00AF63F2">
      <w:rPr>
        <w:rFonts w:ascii="SimSun" w:eastAsia="SimSun" w:hAnsi="SimSun"/>
        <w:color w:val="808080"/>
        <w:lang w:val="en-US" w:eastAsia="zh-CN"/>
      </w:rPr>
      <w:t xml:space="preserve">SimNewB 模拟人病例 </w:t>
    </w:r>
    <w:r w:rsidRPr="00AF63F2">
      <w:rPr>
        <w:rFonts w:ascii="SimSun" w:eastAsia="SimSun" w:hAnsi="SimSun" w:cs="Calibri"/>
        <w:color w:val="808080"/>
        <w:lang w:val="en-US" w:eastAsia="zh-CN"/>
      </w:rPr>
      <w:t>•</w:t>
    </w:r>
    <w:r w:rsidRPr="00AF63F2">
      <w:rPr>
        <w:rFonts w:ascii="SimSun" w:eastAsia="SimSun" w:hAnsi="SimSun"/>
        <w:color w:val="808080"/>
        <w:lang w:val="en-US" w:eastAsia="zh-CN"/>
      </w:rPr>
      <w:t xml:space="preserve">新生儿对正压通气的需求 </w:t>
    </w:r>
  </w:p>
  <w:p w14:paraId="2E88AFC5" w14:textId="77777777" w:rsidR="009408D9" w:rsidRPr="00AF63F2" w:rsidRDefault="009408D9">
    <w:pPr>
      <w:pStyle w:val="a4"/>
      <w:rPr>
        <w:rFonts w:ascii="SimSun" w:eastAsia="SimSun" w:hAnsi="SimSun"/>
        <w:lang w:val="en-US"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34A8B"/>
    <w:multiLevelType w:val="hybridMultilevel"/>
    <w:tmpl w:val="D5DCE29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33A865A3"/>
    <w:multiLevelType w:val="hybridMultilevel"/>
    <w:tmpl w:val="CC101DB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3BC12D10"/>
    <w:multiLevelType w:val="hybridMultilevel"/>
    <w:tmpl w:val="14D0CF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610047D"/>
    <w:multiLevelType w:val="hybridMultilevel"/>
    <w:tmpl w:val="AC0CD36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52111CA8"/>
    <w:multiLevelType w:val="hybridMultilevel"/>
    <w:tmpl w:val="3B84C31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6DE95E3C"/>
    <w:multiLevelType w:val="hybridMultilevel"/>
    <w:tmpl w:val="B768C57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71063EEE"/>
    <w:multiLevelType w:val="hybridMultilevel"/>
    <w:tmpl w:val="6E10B6E2"/>
    <w:lvl w:ilvl="0" w:tplc="51405B70">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4757C94"/>
    <w:multiLevelType w:val="hybridMultilevel"/>
    <w:tmpl w:val="A5460BE6"/>
    <w:lvl w:ilvl="0" w:tplc="59CC6CF6">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7"/>
  </w:num>
  <w:num w:numId="5">
    <w:abstractNumId w:val="3"/>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Move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47AF"/>
    <w:rsid w:val="00001C7E"/>
    <w:rsid w:val="00024C6D"/>
    <w:rsid w:val="00051CE6"/>
    <w:rsid w:val="00056C9A"/>
    <w:rsid w:val="00071D4D"/>
    <w:rsid w:val="000A6596"/>
    <w:rsid w:val="000B4857"/>
    <w:rsid w:val="000D42E9"/>
    <w:rsid w:val="000F0ED8"/>
    <w:rsid w:val="00134D05"/>
    <w:rsid w:val="00141D30"/>
    <w:rsid w:val="001530DB"/>
    <w:rsid w:val="00166995"/>
    <w:rsid w:val="00167E46"/>
    <w:rsid w:val="00174D7E"/>
    <w:rsid w:val="00180016"/>
    <w:rsid w:val="001A1E45"/>
    <w:rsid w:val="001A6E72"/>
    <w:rsid w:val="001E25A6"/>
    <w:rsid w:val="001E7EEF"/>
    <w:rsid w:val="001F5EB9"/>
    <w:rsid w:val="00204259"/>
    <w:rsid w:val="00222A21"/>
    <w:rsid w:val="00222D47"/>
    <w:rsid w:val="0025168B"/>
    <w:rsid w:val="00261F7C"/>
    <w:rsid w:val="00270BA8"/>
    <w:rsid w:val="0027229F"/>
    <w:rsid w:val="00272345"/>
    <w:rsid w:val="002A268C"/>
    <w:rsid w:val="002A7252"/>
    <w:rsid w:val="002B362D"/>
    <w:rsid w:val="002C57C4"/>
    <w:rsid w:val="002E3362"/>
    <w:rsid w:val="00310900"/>
    <w:rsid w:val="0033442D"/>
    <w:rsid w:val="00337F2D"/>
    <w:rsid w:val="003448F0"/>
    <w:rsid w:val="00351B03"/>
    <w:rsid w:val="00361F4F"/>
    <w:rsid w:val="00370740"/>
    <w:rsid w:val="003833D9"/>
    <w:rsid w:val="00387A50"/>
    <w:rsid w:val="003C297F"/>
    <w:rsid w:val="003E03C7"/>
    <w:rsid w:val="003F0F0F"/>
    <w:rsid w:val="003F7E56"/>
    <w:rsid w:val="00401B93"/>
    <w:rsid w:val="00430170"/>
    <w:rsid w:val="00471C36"/>
    <w:rsid w:val="00487443"/>
    <w:rsid w:val="004903F6"/>
    <w:rsid w:val="004A653F"/>
    <w:rsid w:val="004C0115"/>
    <w:rsid w:val="004D4DF0"/>
    <w:rsid w:val="004E12AB"/>
    <w:rsid w:val="004E2E2C"/>
    <w:rsid w:val="004F7564"/>
    <w:rsid w:val="00501426"/>
    <w:rsid w:val="005217FF"/>
    <w:rsid w:val="0052281B"/>
    <w:rsid w:val="00532BB8"/>
    <w:rsid w:val="00540B78"/>
    <w:rsid w:val="005577A1"/>
    <w:rsid w:val="005674CA"/>
    <w:rsid w:val="00574B93"/>
    <w:rsid w:val="00574C6C"/>
    <w:rsid w:val="005A5EC3"/>
    <w:rsid w:val="005F5041"/>
    <w:rsid w:val="0060024E"/>
    <w:rsid w:val="0060770E"/>
    <w:rsid w:val="00621742"/>
    <w:rsid w:val="00630F7D"/>
    <w:rsid w:val="006374DD"/>
    <w:rsid w:val="0065368B"/>
    <w:rsid w:val="00673F97"/>
    <w:rsid w:val="00681823"/>
    <w:rsid w:val="006B6E9A"/>
    <w:rsid w:val="006D1A21"/>
    <w:rsid w:val="00725FF2"/>
    <w:rsid w:val="00750064"/>
    <w:rsid w:val="00753089"/>
    <w:rsid w:val="007B1007"/>
    <w:rsid w:val="007C1552"/>
    <w:rsid w:val="007E4574"/>
    <w:rsid w:val="007E5F62"/>
    <w:rsid w:val="007F54AA"/>
    <w:rsid w:val="007F78FF"/>
    <w:rsid w:val="00870956"/>
    <w:rsid w:val="00876222"/>
    <w:rsid w:val="00892FE0"/>
    <w:rsid w:val="008D4ABD"/>
    <w:rsid w:val="008E45D1"/>
    <w:rsid w:val="008F2041"/>
    <w:rsid w:val="00911335"/>
    <w:rsid w:val="009408D9"/>
    <w:rsid w:val="009511A8"/>
    <w:rsid w:val="00951726"/>
    <w:rsid w:val="00972499"/>
    <w:rsid w:val="009927AE"/>
    <w:rsid w:val="009A020E"/>
    <w:rsid w:val="009D07E8"/>
    <w:rsid w:val="009D1D6E"/>
    <w:rsid w:val="009E14E1"/>
    <w:rsid w:val="009F5B6D"/>
    <w:rsid w:val="00A11E5D"/>
    <w:rsid w:val="00A12396"/>
    <w:rsid w:val="00A444B8"/>
    <w:rsid w:val="00A91DAB"/>
    <w:rsid w:val="00AC7E73"/>
    <w:rsid w:val="00AD7579"/>
    <w:rsid w:val="00AF4FF2"/>
    <w:rsid w:val="00AF63F2"/>
    <w:rsid w:val="00B14881"/>
    <w:rsid w:val="00B24CD1"/>
    <w:rsid w:val="00B51020"/>
    <w:rsid w:val="00B67B11"/>
    <w:rsid w:val="00BF1E07"/>
    <w:rsid w:val="00C020D7"/>
    <w:rsid w:val="00C22082"/>
    <w:rsid w:val="00C303BC"/>
    <w:rsid w:val="00C45EC4"/>
    <w:rsid w:val="00C647AF"/>
    <w:rsid w:val="00C65F15"/>
    <w:rsid w:val="00C67941"/>
    <w:rsid w:val="00C86C53"/>
    <w:rsid w:val="00C90E90"/>
    <w:rsid w:val="00CB547B"/>
    <w:rsid w:val="00D00393"/>
    <w:rsid w:val="00D06E7E"/>
    <w:rsid w:val="00D17E88"/>
    <w:rsid w:val="00D57A74"/>
    <w:rsid w:val="00D6038E"/>
    <w:rsid w:val="00DA1F70"/>
    <w:rsid w:val="00DC760A"/>
    <w:rsid w:val="00DE0ED2"/>
    <w:rsid w:val="00DF4B03"/>
    <w:rsid w:val="00E221FF"/>
    <w:rsid w:val="00E30057"/>
    <w:rsid w:val="00E423E3"/>
    <w:rsid w:val="00E42DAD"/>
    <w:rsid w:val="00E672CD"/>
    <w:rsid w:val="00E801B4"/>
    <w:rsid w:val="00E84AF4"/>
    <w:rsid w:val="00E84D0D"/>
    <w:rsid w:val="00EB2B46"/>
    <w:rsid w:val="00EC7F4C"/>
    <w:rsid w:val="00F02A8C"/>
    <w:rsid w:val="00F10360"/>
    <w:rsid w:val="00F51DDE"/>
    <w:rsid w:val="00F81E0E"/>
    <w:rsid w:val="00F9152C"/>
    <w:rsid w:val="00FB1CF9"/>
    <w:rsid w:val="00FB5701"/>
    <w:rsid w:val="00FC625B"/>
    <w:rsid w:val="00FE23D5"/>
    <w:rsid w:val="00FE33F3"/>
    <w:rsid w:val="00FF35DF"/>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A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Arial"/>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08D9"/>
    <w:pPr>
      <w:spacing w:before="120"/>
    </w:pPr>
    <w:rPr>
      <w:sz w:val="22"/>
      <w:lang w:val="da-DK" w:eastAsia="en-US"/>
    </w:rPr>
  </w:style>
  <w:style w:type="paragraph" w:styleId="1">
    <w:name w:val="heading 1"/>
    <w:basedOn w:val="a"/>
    <w:next w:val="a"/>
    <w:link w:val="10"/>
    <w:uiPriority w:val="9"/>
    <w:qFormat/>
    <w:rsid w:val="009408D9"/>
    <w:pPr>
      <w:pBdr>
        <w:top w:val="single" w:sz="24" w:space="0" w:color="5B9BD5"/>
        <w:left w:val="single" w:sz="24" w:space="0" w:color="5B9BD5"/>
        <w:bottom w:val="single" w:sz="24" w:space="0" w:color="5B9BD5"/>
        <w:right w:val="single" w:sz="24" w:space="0" w:color="5B9BD5"/>
      </w:pBdr>
      <w:shd w:val="clear" w:color="auto" w:fill="5B9BD5"/>
      <w:outlineLvl w:val="0"/>
    </w:pPr>
    <w:rPr>
      <w:caps/>
      <w:color w:val="FFFFFF"/>
      <w:spacing w:val="15"/>
      <w:szCs w:val="22"/>
    </w:rPr>
  </w:style>
  <w:style w:type="paragraph" w:styleId="2">
    <w:name w:val="heading 2"/>
    <w:basedOn w:val="a"/>
    <w:next w:val="a"/>
    <w:link w:val="20"/>
    <w:uiPriority w:val="9"/>
    <w:unhideWhenUsed/>
    <w:qFormat/>
    <w:rsid w:val="009408D9"/>
    <w:pPr>
      <w:pBdr>
        <w:top w:val="single" w:sz="24" w:space="0" w:color="DEEAF6"/>
        <w:left w:val="single" w:sz="24" w:space="0" w:color="DEEAF6"/>
        <w:bottom w:val="single" w:sz="24" w:space="0" w:color="DEEAF6"/>
        <w:right w:val="single" w:sz="24" w:space="0" w:color="DEEAF6"/>
      </w:pBdr>
      <w:shd w:val="clear" w:color="auto" w:fill="DEEAF6"/>
      <w:spacing w:before="200"/>
      <w:outlineLvl w:val="1"/>
    </w:pPr>
    <w:rPr>
      <w:caps/>
      <w:spacing w:val="15"/>
      <w:sz w:val="20"/>
    </w:rPr>
  </w:style>
  <w:style w:type="paragraph" w:styleId="3">
    <w:name w:val="heading 3"/>
    <w:basedOn w:val="a"/>
    <w:next w:val="a"/>
    <w:link w:val="30"/>
    <w:uiPriority w:val="9"/>
    <w:unhideWhenUsed/>
    <w:qFormat/>
    <w:rsid w:val="009408D9"/>
    <w:pPr>
      <w:outlineLvl w:val="2"/>
    </w:pPr>
    <w:rPr>
      <w:color w:val="1F4D78"/>
      <w:spacing w:val="15"/>
    </w:rPr>
  </w:style>
  <w:style w:type="paragraph" w:styleId="4">
    <w:name w:val="heading 4"/>
    <w:basedOn w:val="a"/>
    <w:next w:val="a"/>
    <w:link w:val="40"/>
    <w:uiPriority w:val="9"/>
    <w:semiHidden/>
    <w:unhideWhenUsed/>
    <w:qFormat/>
    <w:rsid w:val="009408D9"/>
    <w:pPr>
      <w:pBdr>
        <w:top w:val="dotted" w:sz="6" w:space="2" w:color="5B9BD5"/>
      </w:pBdr>
      <w:spacing w:before="200"/>
      <w:outlineLvl w:val="3"/>
    </w:pPr>
    <w:rPr>
      <w:caps/>
      <w:color w:val="2E74B5"/>
      <w:spacing w:val="10"/>
      <w:sz w:val="20"/>
    </w:rPr>
  </w:style>
  <w:style w:type="paragraph" w:styleId="5">
    <w:name w:val="heading 5"/>
    <w:basedOn w:val="a"/>
    <w:next w:val="a"/>
    <w:link w:val="50"/>
    <w:uiPriority w:val="9"/>
    <w:semiHidden/>
    <w:unhideWhenUsed/>
    <w:qFormat/>
    <w:rsid w:val="009408D9"/>
    <w:pPr>
      <w:pBdr>
        <w:bottom w:val="single" w:sz="6" w:space="1" w:color="5B9BD5"/>
      </w:pBdr>
      <w:spacing w:before="200"/>
      <w:outlineLvl w:val="4"/>
    </w:pPr>
    <w:rPr>
      <w:caps/>
      <w:color w:val="2E74B5"/>
      <w:spacing w:val="10"/>
      <w:sz w:val="20"/>
    </w:rPr>
  </w:style>
  <w:style w:type="paragraph" w:styleId="6">
    <w:name w:val="heading 6"/>
    <w:basedOn w:val="a"/>
    <w:next w:val="a"/>
    <w:link w:val="60"/>
    <w:uiPriority w:val="9"/>
    <w:semiHidden/>
    <w:unhideWhenUsed/>
    <w:qFormat/>
    <w:rsid w:val="009408D9"/>
    <w:pPr>
      <w:pBdr>
        <w:bottom w:val="dotted" w:sz="6" w:space="1" w:color="5B9BD5"/>
      </w:pBdr>
      <w:spacing w:before="200"/>
      <w:outlineLvl w:val="5"/>
    </w:pPr>
    <w:rPr>
      <w:caps/>
      <w:color w:val="2E74B5"/>
      <w:spacing w:val="10"/>
      <w:sz w:val="20"/>
    </w:rPr>
  </w:style>
  <w:style w:type="paragraph" w:styleId="7">
    <w:name w:val="heading 7"/>
    <w:basedOn w:val="a"/>
    <w:next w:val="a"/>
    <w:link w:val="70"/>
    <w:uiPriority w:val="9"/>
    <w:semiHidden/>
    <w:unhideWhenUsed/>
    <w:qFormat/>
    <w:rsid w:val="009408D9"/>
    <w:pPr>
      <w:spacing w:before="200"/>
      <w:outlineLvl w:val="6"/>
    </w:pPr>
    <w:rPr>
      <w:caps/>
      <w:color w:val="2E74B5"/>
      <w:spacing w:val="10"/>
      <w:sz w:val="20"/>
    </w:rPr>
  </w:style>
  <w:style w:type="paragraph" w:styleId="8">
    <w:name w:val="heading 8"/>
    <w:basedOn w:val="a"/>
    <w:next w:val="a"/>
    <w:link w:val="80"/>
    <w:uiPriority w:val="9"/>
    <w:semiHidden/>
    <w:unhideWhenUsed/>
    <w:qFormat/>
    <w:rsid w:val="009408D9"/>
    <w:pPr>
      <w:spacing w:before="200"/>
      <w:outlineLvl w:val="7"/>
    </w:pPr>
    <w:rPr>
      <w:caps/>
      <w:spacing w:val="10"/>
      <w:sz w:val="18"/>
      <w:szCs w:val="18"/>
    </w:rPr>
  </w:style>
  <w:style w:type="paragraph" w:styleId="9">
    <w:name w:val="heading 9"/>
    <w:basedOn w:val="a"/>
    <w:next w:val="a"/>
    <w:link w:val="90"/>
    <w:uiPriority w:val="9"/>
    <w:semiHidden/>
    <w:unhideWhenUsed/>
    <w:qFormat/>
    <w:rsid w:val="009408D9"/>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08D9"/>
    <w:pPr>
      <w:ind w:left="720"/>
      <w:contextualSpacing/>
    </w:pPr>
  </w:style>
  <w:style w:type="character" w:customStyle="1" w:styleId="10">
    <w:name w:val="标题 1 字符"/>
    <w:link w:val="1"/>
    <w:uiPriority w:val="9"/>
    <w:rsid w:val="009408D9"/>
    <w:rPr>
      <w:caps/>
      <w:color w:val="FFFFFF"/>
      <w:spacing w:val="15"/>
      <w:sz w:val="22"/>
      <w:szCs w:val="22"/>
      <w:shd w:val="clear" w:color="auto" w:fill="5B9BD5"/>
    </w:rPr>
  </w:style>
  <w:style w:type="character" w:customStyle="1" w:styleId="20">
    <w:name w:val="标题 2 字符"/>
    <w:link w:val="2"/>
    <w:uiPriority w:val="9"/>
    <w:rsid w:val="009408D9"/>
    <w:rPr>
      <w:caps/>
      <w:spacing w:val="15"/>
      <w:shd w:val="clear" w:color="auto" w:fill="DEEAF6"/>
    </w:rPr>
  </w:style>
  <w:style w:type="paragraph" w:styleId="a4">
    <w:name w:val="header"/>
    <w:basedOn w:val="a"/>
    <w:link w:val="a5"/>
    <w:uiPriority w:val="99"/>
    <w:unhideWhenUsed/>
    <w:rsid w:val="007F54AA"/>
    <w:pPr>
      <w:tabs>
        <w:tab w:val="center" w:pos="4819"/>
        <w:tab w:val="right" w:pos="9638"/>
      </w:tabs>
    </w:pPr>
  </w:style>
  <w:style w:type="character" w:customStyle="1" w:styleId="a5">
    <w:name w:val="页眉 字符"/>
    <w:link w:val="a4"/>
    <w:uiPriority w:val="99"/>
    <w:rsid w:val="007F54AA"/>
    <w:rPr>
      <w:lang w:val="en-US"/>
    </w:rPr>
  </w:style>
  <w:style w:type="paragraph" w:styleId="a6">
    <w:name w:val="footer"/>
    <w:basedOn w:val="a"/>
    <w:link w:val="a7"/>
    <w:uiPriority w:val="99"/>
    <w:unhideWhenUsed/>
    <w:rsid w:val="007F54AA"/>
    <w:pPr>
      <w:tabs>
        <w:tab w:val="center" w:pos="4819"/>
        <w:tab w:val="right" w:pos="9638"/>
      </w:tabs>
    </w:pPr>
  </w:style>
  <w:style w:type="character" w:customStyle="1" w:styleId="a7">
    <w:name w:val="页脚 字符"/>
    <w:link w:val="a6"/>
    <w:uiPriority w:val="99"/>
    <w:rsid w:val="007F54AA"/>
    <w:rPr>
      <w:lang w:val="en-US"/>
    </w:rPr>
  </w:style>
  <w:style w:type="character" w:styleId="a8">
    <w:name w:val="annotation reference"/>
    <w:uiPriority w:val="99"/>
    <w:semiHidden/>
    <w:unhideWhenUsed/>
    <w:rsid w:val="00370740"/>
    <w:rPr>
      <w:sz w:val="16"/>
      <w:szCs w:val="16"/>
    </w:rPr>
  </w:style>
  <w:style w:type="paragraph" w:styleId="a9">
    <w:name w:val="annotation text"/>
    <w:basedOn w:val="a"/>
    <w:link w:val="aa"/>
    <w:uiPriority w:val="99"/>
    <w:semiHidden/>
    <w:unhideWhenUsed/>
    <w:rsid w:val="00370740"/>
    <w:rPr>
      <w:sz w:val="20"/>
    </w:rPr>
  </w:style>
  <w:style w:type="character" w:customStyle="1" w:styleId="aa">
    <w:name w:val="批注文字 字符"/>
    <w:link w:val="a9"/>
    <w:uiPriority w:val="99"/>
    <w:semiHidden/>
    <w:rsid w:val="00370740"/>
    <w:rPr>
      <w:sz w:val="20"/>
      <w:szCs w:val="20"/>
      <w:lang w:val="en-US"/>
    </w:rPr>
  </w:style>
  <w:style w:type="paragraph" w:styleId="ab">
    <w:name w:val="annotation subject"/>
    <w:basedOn w:val="a9"/>
    <w:next w:val="a9"/>
    <w:link w:val="ac"/>
    <w:uiPriority w:val="99"/>
    <w:semiHidden/>
    <w:unhideWhenUsed/>
    <w:rsid w:val="00370740"/>
    <w:rPr>
      <w:b/>
      <w:bCs/>
    </w:rPr>
  </w:style>
  <w:style w:type="character" w:customStyle="1" w:styleId="ac">
    <w:name w:val="批注主题 字符"/>
    <w:link w:val="ab"/>
    <w:uiPriority w:val="99"/>
    <w:semiHidden/>
    <w:rsid w:val="00370740"/>
    <w:rPr>
      <w:b/>
      <w:bCs/>
      <w:sz w:val="20"/>
      <w:szCs w:val="20"/>
      <w:lang w:val="en-US"/>
    </w:rPr>
  </w:style>
  <w:style w:type="paragraph" w:styleId="ad">
    <w:name w:val="Balloon Text"/>
    <w:basedOn w:val="a"/>
    <w:link w:val="ae"/>
    <w:uiPriority w:val="99"/>
    <w:semiHidden/>
    <w:unhideWhenUsed/>
    <w:rsid w:val="00370740"/>
    <w:rPr>
      <w:rFonts w:ascii="Segoe UI" w:hAnsi="Segoe UI" w:cs="Segoe UI"/>
      <w:sz w:val="18"/>
      <w:szCs w:val="18"/>
    </w:rPr>
  </w:style>
  <w:style w:type="character" w:customStyle="1" w:styleId="ae">
    <w:name w:val="批注框文本 字符"/>
    <w:link w:val="ad"/>
    <w:uiPriority w:val="99"/>
    <w:semiHidden/>
    <w:rsid w:val="00370740"/>
    <w:rPr>
      <w:rFonts w:ascii="Segoe UI" w:hAnsi="Segoe UI" w:cs="Segoe UI"/>
      <w:sz w:val="18"/>
      <w:szCs w:val="18"/>
      <w:lang w:val="en-US"/>
    </w:rPr>
  </w:style>
  <w:style w:type="character" w:styleId="af">
    <w:name w:val="Hyperlink"/>
    <w:uiPriority w:val="99"/>
    <w:unhideWhenUsed/>
    <w:rsid w:val="00EC7F4C"/>
    <w:rPr>
      <w:color w:val="0563C1"/>
      <w:u w:val="single"/>
    </w:rPr>
  </w:style>
  <w:style w:type="character" w:customStyle="1" w:styleId="30">
    <w:name w:val="标题 3 字符"/>
    <w:link w:val="3"/>
    <w:uiPriority w:val="9"/>
    <w:rsid w:val="009408D9"/>
    <w:rPr>
      <w:color w:val="1F4D78"/>
      <w:spacing w:val="15"/>
      <w:sz w:val="22"/>
    </w:rPr>
  </w:style>
  <w:style w:type="table" w:styleId="af0">
    <w:name w:val="Table Grid"/>
    <w:basedOn w:val="a1"/>
    <w:uiPriority w:val="39"/>
    <w:rsid w:val="006D1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uiPriority w:val="99"/>
    <w:semiHidden/>
    <w:unhideWhenUsed/>
    <w:rsid w:val="00BF1E07"/>
    <w:rPr>
      <w:color w:val="954F72"/>
      <w:u w:val="single"/>
    </w:rPr>
  </w:style>
  <w:style w:type="paragraph" w:styleId="af2">
    <w:name w:val="Title"/>
    <w:basedOn w:val="a"/>
    <w:next w:val="a"/>
    <w:link w:val="af3"/>
    <w:uiPriority w:val="10"/>
    <w:qFormat/>
    <w:rsid w:val="009408D9"/>
    <w:pPr>
      <w:spacing w:before="0"/>
    </w:pPr>
    <w:rPr>
      <w:rFonts w:ascii="Calibri Light" w:eastAsia="DengXian Light" w:hAnsi="Calibri Light" w:cs="Times New Roman"/>
      <w:caps/>
      <w:color w:val="5B9BD5"/>
      <w:spacing w:val="10"/>
      <w:sz w:val="52"/>
      <w:szCs w:val="52"/>
    </w:rPr>
  </w:style>
  <w:style w:type="character" w:customStyle="1" w:styleId="af3">
    <w:name w:val="标题 字符"/>
    <w:link w:val="af2"/>
    <w:uiPriority w:val="10"/>
    <w:rsid w:val="009408D9"/>
    <w:rPr>
      <w:rFonts w:ascii="Calibri Light" w:eastAsia="DengXian Light" w:hAnsi="Calibri Light" w:cs="Times New Roman"/>
      <w:caps/>
      <w:color w:val="5B9BD5"/>
      <w:spacing w:val="10"/>
      <w:sz w:val="52"/>
      <w:szCs w:val="52"/>
    </w:rPr>
  </w:style>
  <w:style w:type="character" w:customStyle="1" w:styleId="40">
    <w:name w:val="标题 4 字符"/>
    <w:link w:val="4"/>
    <w:uiPriority w:val="9"/>
    <w:semiHidden/>
    <w:rsid w:val="009408D9"/>
    <w:rPr>
      <w:caps/>
      <w:color w:val="2E74B5"/>
      <w:spacing w:val="10"/>
    </w:rPr>
  </w:style>
  <w:style w:type="character" w:customStyle="1" w:styleId="50">
    <w:name w:val="标题 5 字符"/>
    <w:link w:val="5"/>
    <w:uiPriority w:val="9"/>
    <w:semiHidden/>
    <w:rsid w:val="009408D9"/>
    <w:rPr>
      <w:caps/>
      <w:color w:val="2E74B5"/>
      <w:spacing w:val="10"/>
    </w:rPr>
  </w:style>
  <w:style w:type="character" w:customStyle="1" w:styleId="60">
    <w:name w:val="标题 6 字符"/>
    <w:link w:val="6"/>
    <w:uiPriority w:val="9"/>
    <w:semiHidden/>
    <w:rsid w:val="009408D9"/>
    <w:rPr>
      <w:caps/>
      <w:color w:val="2E74B5"/>
      <w:spacing w:val="10"/>
    </w:rPr>
  </w:style>
  <w:style w:type="character" w:customStyle="1" w:styleId="70">
    <w:name w:val="标题 7 字符"/>
    <w:link w:val="7"/>
    <w:uiPriority w:val="9"/>
    <w:semiHidden/>
    <w:rsid w:val="009408D9"/>
    <w:rPr>
      <w:caps/>
      <w:color w:val="2E74B5"/>
      <w:spacing w:val="10"/>
    </w:rPr>
  </w:style>
  <w:style w:type="character" w:customStyle="1" w:styleId="80">
    <w:name w:val="标题 8 字符"/>
    <w:link w:val="8"/>
    <w:uiPriority w:val="9"/>
    <w:semiHidden/>
    <w:rsid w:val="009408D9"/>
    <w:rPr>
      <w:caps/>
      <w:spacing w:val="10"/>
      <w:sz w:val="18"/>
      <w:szCs w:val="18"/>
    </w:rPr>
  </w:style>
  <w:style w:type="character" w:customStyle="1" w:styleId="90">
    <w:name w:val="标题 9 字符"/>
    <w:link w:val="9"/>
    <w:uiPriority w:val="9"/>
    <w:semiHidden/>
    <w:rsid w:val="009408D9"/>
    <w:rPr>
      <w:i/>
      <w:iCs/>
      <w:caps/>
      <w:spacing w:val="10"/>
      <w:sz w:val="18"/>
      <w:szCs w:val="18"/>
    </w:rPr>
  </w:style>
  <w:style w:type="paragraph" w:styleId="af4">
    <w:name w:val="caption"/>
    <w:basedOn w:val="a"/>
    <w:next w:val="a"/>
    <w:uiPriority w:val="35"/>
    <w:semiHidden/>
    <w:unhideWhenUsed/>
    <w:qFormat/>
    <w:rsid w:val="009408D9"/>
    <w:rPr>
      <w:b/>
      <w:bCs/>
      <w:color w:val="2E74B5"/>
      <w:sz w:val="16"/>
      <w:szCs w:val="16"/>
    </w:rPr>
  </w:style>
  <w:style w:type="paragraph" w:styleId="af5">
    <w:name w:val="Subtitle"/>
    <w:basedOn w:val="a"/>
    <w:next w:val="a"/>
    <w:link w:val="af6"/>
    <w:uiPriority w:val="11"/>
    <w:qFormat/>
    <w:rsid w:val="009408D9"/>
    <w:pPr>
      <w:spacing w:before="0" w:after="500"/>
    </w:pPr>
    <w:rPr>
      <w:caps/>
      <w:color w:val="595959"/>
      <w:spacing w:val="10"/>
      <w:sz w:val="21"/>
      <w:szCs w:val="21"/>
    </w:rPr>
  </w:style>
  <w:style w:type="character" w:customStyle="1" w:styleId="af6">
    <w:name w:val="副标题 字符"/>
    <w:link w:val="af5"/>
    <w:uiPriority w:val="11"/>
    <w:rsid w:val="009408D9"/>
    <w:rPr>
      <w:caps/>
      <w:color w:val="595959"/>
      <w:spacing w:val="10"/>
      <w:sz w:val="21"/>
      <w:szCs w:val="21"/>
    </w:rPr>
  </w:style>
  <w:style w:type="character" w:styleId="af7">
    <w:name w:val="Strong"/>
    <w:uiPriority w:val="22"/>
    <w:qFormat/>
    <w:rsid w:val="009408D9"/>
    <w:rPr>
      <w:b/>
      <w:bCs/>
    </w:rPr>
  </w:style>
  <w:style w:type="character" w:styleId="af8">
    <w:name w:val="Emphasis"/>
    <w:uiPriority w:val="20"/>
    <w:qFormat/>
    <w:rsid w:val="009408D9"/>
    <w:rPr>
      <w:caps/>
      <w:color w:val="1F4D78"/>
      <w:spacing w:val="5"/>
    </w:rPr>
  </w:style>
  <w:style w:type="paragraph" w:styleId="af9">
    <w:name w:val="No Spacing"/>
    <w:uiPriority w:val="1"/>
    <w:qFormat/>
    <w:rsid w:val="009408D9"/>
    <w:rPr>
      <w:sz w:val="22"/>
      <w:lang w:val="da-DK" w:eastAsia="en-US"/>
    </w:rPr>
  </w:style>
  <w:style w:type="paragraph" w:styleId="afa">
    <w:name w:val="Quote"/>
    <w:basedOn w:val="a"/>
    <w:next w:val="a"/>
    <w:link w:val="afb"/>
    <w:uiPriority w:val="29"/>
    <w:qFormat/>
    <w:rsid w:val="009408D9"/>
    <w:rPr>
      <w:i/>
      <w:iCs/>
      <w:sz w:val="24"/>
      <w:szCs w:val="24"/>
    </w:rPr>
  </w:style>
  <w:style w:type="character" w:customStyle="1" w:styleId="afb">
    <w:name w:val="引用 字符"/>
    <w:link w:val="afa"/>
    <w:uiPriority w:val="29"/>
    <w:rsid w:val="009408D9"/>
    <w:rPr>
      <w:i/>
      <w:iCs/>
      <w:sz w:val="24"/>
      <w:szCs w:val="24"/>
    </w:rPr>
  </w:style>
  <w:style w:type="paragraph" w:styleId="afc">
    <w:name w:val="Intense Quote"/>
    <w:basedOn w:val="a"/>
    <w:next w:val="a"/>
    <w:link w:val="afd"/>
    <w:uiPriority w:val="30"/>
    <w:qFormat/>
    <w:rsid w:val="009408D9"/>
    <w:pPr>
      <w:spacing w:before="240" w:after="240"/>
      <w:ind w:left="1080" w:right="1080"/>
      <w:jc w:val="center"/>
    </w:pPr>
    <w:rPr>
      <w:color w:val="5B9BD5"/>
      <w:sz w:val="24"/>
      <w:szCs w:val="24"/>
    </w:rPr>
  </w:style>
  <w:style w:type="character" w:customStyle="1" w:styleId="afd">
    <w:name w:val="明显引用 字符"/>
    <w:link w:val="afc"/>
    <w:uiPriority w:val="30"/>
    <w:rsid w:val="009408D9"/>
    <w:rPr>
      <w:color w:val="5B9BD5"/>
      <w:sz w:val="24"/>
      <w:szCs w:val="24"/>
    </w:rPr>
  </w:style>
  <w:style w:type="character" w:styleId="afe">
    <w:name w:val="Subtle Emphasis"/>
    <w:uiPriority w:val="19"/>
    <w:qFormat/>
    <w:rsid w:val="009408D9"/>
    <w:rPr>
      <w:i/>
      <w:iCs/>
      <w:color w:val="1F4D78"/>
    </w:rPr>
  </w:style>
  <w:style w:type="character" w:styleId="aff">
    <w:name w:val="Intense Emphasis"/>
    <w:uiPriority w:val="21"/>
    <w:qFormat/>
    <w:rsid w:val="009408D9"/>
    <w:rPr>
      <w:b/>
      <w:bCs/>
      <w:caps/>
      <w:color w:val="1F4D78"/>
      <w:spacing w:val="10"/>
    </w:rPr>
  </w:style>
  <w:style w:type="character" w:styleId="aff0">
    <w:name w:val="Subtle Reference"/>
    <w:uiPriority w:val="31"/>
    <w:qFormat/>
    <w:rsid w:val="009408D9"/>
    <w:rPr>
      <w:b/>
      <w:bCs/>
      <w:color w:val="5B9BD5"/>
    </w:rPr>
  </w:style>
  <w:style w:type="character" w:styleId="aff1">
    <w:name w:val="Intense Reference"/>
    <w:uiPriority w:val="32"/>
    <w:qFormat/>
    <w:rsid w:val="009408D9"/>
    <w:rPr>
      <w:b/>
      <w:bCs/>
      <w:i/>
      <w:iCs/>
      <w:caps/>
      <w:color w:val="5B9BD5"/>
    </w:rPr>
  </w:style>
  <w:style w:type="character" w:styleId="aff2">
    <w:name w:val="Book Title"/>
    <w:uiPriority w:val="33"/>
    <w:qFormat/>
    <w:rsid w:val="009408D9"/>
    <w:rPr>
      <w:b/>
      <w:bCs/>
      <w:i/>
      <w:iCs/>
      <w:spacing w:val="0"/>
    </w:rPr>
  </w:style>
  <w:style w:type="paragraph" w:styleId="TOC">
    <w:name w:val="TOC Heading"/>
    <w:basedOn w:val="1"/>
    <w:next w:val="a"/>
    <w:uiPriority w:val="39"/>
    <w:semiHidden/>
    <w:unhideWhenUsed/>
    <w:qFormat/>
    <w:rsid w:val="009408D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3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2018-07-17T21:17:00Z</dcterms:created>
  <dcterms:modified xsi:type="dcterms:W3CDTF">2018-10-05T02:43:00Z</dcterms:modified>
</cp:coreProperties>
</file>