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E044C" w14:textId="0E0098A0" w:rsidR="00911335" w:rsidRPr="00D363C1" w:rsidRDefault="00B432EE" w:rsidP="00252503">
      <w:pPr>
        <w:pStyle w:val="Heading1"/>
        <w:rPr>
          <w:lang w:val="es-CL"/>
        </w:rPr>
      </w:pPr>
      <w:r w:rsidRPr="00D363C1">
        <w:rPr>
          <w:rFonts w:ascii="Lato" w:hAnsi="Lato"/>
          <w:noProof/>
          <w:sz w:val="28"/>
          <w:szCs w:val="28"/>
          <w:lang w:val="es-CL"/>
        </w:rPr>
        <w:drawing>
          <wp:anchor distT="0" distB="0" distL="114300" distR="114300" simplePos="0" relativeHeight="251659264" behindDoc="0" locked="0" layoutInCell="1" allowOverlap="1" wp14:anchorId="2E921D2D" wp14:editId="0DE1D645">
            <wp:simplePos x="0" y="0"/>
            <wp:positionH relativeFrom="column">
              <wp:posOffset>15631</wp:posOffset>
            </wp:positionH>
            <wp:positionV relativeFrom="page">
              <wp:posOffset>392381</wp:posOffset>
            </wp:positionV>
            <wp:extent cx="1394730" cy="546652"/>
            <wp:effectExtent l="0" t="0" r="2540" b="0"/>
            <wp:wrapNone/>
            <wp:docPr id="3" name="Bilde 3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erdal logo_en_proces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730" cy="5466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9C5" w:rsidRPr="00D363C1">
        <w:rPr>
          <w:rFonts w:ascii="Lato" w:hAnsi="Lato"/>
          <w:lang w:val="es-CL"/>
        </w:rPr>
        <w:t>Diseño</w:t>
      </w:r>
      <w:r w:rsidR="00DD2A39" w:rsidRPr="00D363C1">
        <w:rPr>
          <w:rFonts w:ascii="Lato" w:hAnsi="Lato"/>
          <w:lang w:val="es-CL"/>
        </w:rPr>
        <w:t xml:space="preserve"> de </w:t>
      </w:r>
      <w:r w:rsidR="00BF79C5" w:rsidRPr="00D363C1">
        <w:rPr>
          <w:rFonts w:ascii="Lato" w:hAnsi="Lato"/>
          <w:lang w:val="es-CL"/>
        </w:rPr>
        <w:t>e</w:t>
      </w:r>
      <w:r w:rsidR="00DD2A39" w:rsidRPr="00D363C1">
        <w:rPr>
          <w:rFonts w:ascii="Lato" w:hAnsi="Lato"/>
          <w:lang w:val="es-CL"/>
        </w:rPr>
        <w:t xml:space="preserve">scenario de </w:t>
      </w:r>
      <w:r w:rsidR="00A43314">
        <w:rPr>
          <w:rFonts w:ascii="Lato" w:hAnsi="Lato"/>
          <w:lang w:val="es-CL"/>
        </w:rPr>
        <w:t xml:space="preserve">Asistolia </w:t>
      </w:r>
      <w:r w:rsidR="00666AC9">
        <w:rPr>
          <w:rFonts w:ascii="Lato" w:hAnsi="Lato"/>
          <w:lang w:val="es-CL"/>
        </w:rPr>
        <w:t xml:space="preserve">con sospecha </w:t>
      </w:r>
      <w:r w:rsidR="00BF79C5" w:rsidRPr="00D363C1">
        <w:rPr>
          <w:rFonts w:ascii="Lato" w:hAnsi="Lato"/>
          <w:lang w:val="es-CL"/>
        </w:rPr>
        <w:t>de</w:t>
      </w:r>
      <w:r w:rsidR="00DD2A39" w:rsidRPr="00D363C1">
        <w:rPr>
          <w:rFonts w:ascii="Lato" w:hAnsi="Lato"/>
          <w:lang w:val="es-CL"/>
        </w:rPr>
        <w:t xml:space="preserve"> </w:t>
      </w:r>
      <w:r w:rsidR="00A23FB6" w:rsidRPr="00D363C1">
        <w:rPr>
          <w:rFonts w:ascii="Lato" w:hAnsi="Lato"/>
          <w:lang w:val="es-CL"/>
        </w:rPr>
        <w:t>Covid-19</w:t>
      </w:r>
    </w:p>
    <w:p w14:paraId="559BD9E7" w14:textId="57035A51" w:rsidR="00252503" w:rsidRPr="00D363C1" w:rsidRDefault="00252503">
      <w:pPr>
        <w:rPr>
          <w:lang w:val="es-C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35"/>
        <w:gridCol w:w="7293"/>
      </w:tblGrid>
      <w:tr w:rsidR="00901009" w:rsidRPr="00D363C1" w14:paraId="7FA0C63C" w14:textId="77777777" w:rsidTr="00545416">
        <w:tc>
          <w:tcPr>
            <w:tcW w:w="2335" w:type="dxa"/>
            <w:shd w:val="clear" w:color="auto" w:fill="9DD2E4" w:themeFill="accent1" w:themeFillTint="66"/>
          </w:tcPr>
          <w:p w14:paraId="6B220040" w14:textId="03A03F02" w:rsidR="00901009" w:rsidRPr="00D363C1" w:rsidRDefault="00901009" w:rsidP="00901009">
            <w:pPr>
              <w:rPr>
                <w:b/>
                <w:bCs/>
                <w:lang w:val="es-CL"/>
              </w:rPr>
            </w:pPr>
            <w:r w:rsidRPr="00D363C1">
              <w:rPr>
                <w:rFonts w:ascii="Lato" w:hAnsi="Lato"/>
                <w:b/>
                <w:bCs/>
                <w:sz w:val="20"/>
                <w:szCs w:val="20"/>
                <w:lang w:val="es-CL"/>
              </w:rPr>
              <w:t>Campo</w:t>
            </w:r>
          </w:p>
        </w:tc>
        <w:tc>
          <w:tcPr>
            <w:tcW w:w="7293" w:type="dxa"/>
            <w:shd w:val="clear" w:color="auto" w:fill="9DD2E4" w:themeFill="accent1" w:themeFillTint="66"/>
          </w:tcPr>
          <w:p w14:paraId="12707763" w14:textId="781B93FE" w:rsidR="00901009" w:rsidRPr="00692116" w:rsidRDefault="00901009" w:rsidP="00704FC0">
            <w:pPr>
              <w:jc w:val="both"/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Text</w:t>
            </w:r>
          </w:p>
        </w:tc>
      </w:tr>
      <w:tr w:rsidR="00901009" w:rsidRPr="006501F0" w14:paraId="1FC6105E" w14:textId="77777777" w:rsidTr="00545416">
        <w:tc>
          <w:tcPr>
            <w:tcW w:w="2335" w:type="dxa"/>
          </w:tcPr>
          <w:p w14:paraId="6500B3DA" w14:textId="359DE753" w:rsidR="00901009" w:rsidRPr="00D363C1" w:rsidRDefault="00901009" w:rsidP="00901009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Título</w:t>
            </w:r>
          </w:p>
        </w:tc>
        <w:tc>
          <w:tcPr>
            <w:tcW w:w="7293" w:type="dxa"/>
          </w:tcPr>
          <w:p w14:paraId="6700ABA7" w14:textId="46F49947" w:rsidR="00901009" w:rsidRPr="00692116" w:rsidRDefault="00A43314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Asistolia</w:t>
            </w:r>
            <w:r w:rsidR="00666AC9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con sospecha </w:t>
            </w:r>
            <w:r w:rsidR="00901009" w:rsidRPr="00692116">
              <w:rPr>
                <w:rFonts w:asciiTheme="majorHAnsi" w:hAnsiTheme="majorHAnsi"/>
                <w:sz w:val="20"/>
                <w:szCs w:val="20"/>
                <w:lang w:val="es-CL"/>
              </w:rPr>
              <w:t>de Covid-19</w:t>
            </w:r>
          </w:p>
        </w:tc>
      </w:tr>
      <w:tr w:rsidR="00901009" w:rsidRPr="006501F0" w14:paraId="779FDF1B" w14:textId="77777777" w:rsidTr="00545416">
        <w:tc>
          <w:tcPr>
            <w:tcW w:w="2335" w:type="dxa"/>
          </w:tcPr>
          <w:p w14:paraId="63476774" w14:textId="05C02C74" w:rsidR="00901009" w:rsidRPr="00D363C1" w:rsidRDefault="00901009" w:rsidP="00901009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Subtítulo</w:t>
            </w:r>
          </w:p>
        </w:tc>
        <w:tc>
          <w:tcPr>
            <w:tcW w:w="7293" w:type="dxa"/>
          </w:tcPr>
          <w:p w14:paraId="4558B837" w14:textId="2D643D03" w:rsidR="00666AC9" w:rsidRPr="00692116" w:rsidRDefault="00666AC9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Entrenamiento de reanimación </w:t>
            </w:r>
            <w:r w:rsidR="009A07BB">
              <w:rPr>
                <w:rFonts w:asciiTheme="majorHAnsi" w:hAnsiTheme="majorHAnsi"/>
                <w:sz w:val="20"/>
                <w:szCs w:val="20"/>
                <w:lang w:val="es-CL"/>
              </w:rPr>
              <w:t>para equipos de emergencia (EMS)</w:t>
            </w:r>
          </w:p>
        </w:tc>
      </w:tr>
      <w:tr w:rsidR="00901009" w:rsidRPr="00D363C1" w14:paraId="1B6522F5" w14:textId="77777777" w:rsidTr="00545416">
        <w:tc>
          <w:tcPr>
            <w:tcW w:w="2335" w:type="dxa"/>
          </w:tcPr>
          <w:p w14:paraId="60EBDD1C" w14:textId="387614B0" w:rsidR="00901009" w:rsidRPr="00D363C1" w:rsidRDefault="00901009" w:rsidP="00901009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Organización que lo publica</w:t>
            </w:r>
          </w:p>
        </w:tc>
        <w:tc>
          <w:tcPr>
            <w:tcW w:w="7293" w:type="dxa"/>
          </w:tcPr>
          <w:p w14:paraId="538E7681" w14:textId="5B6B024D" w:rsidR="00901009" w:rsidRPr="00692116" w:rsidRDefault="00901009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Laerdal Medical</w:t>
            </w:r>
          </w:p>
        </w:tc>
      </w:tr>
      <w:tr w:rsidR="00901009" w:rsidRPr="00D363C1" w14:paraId="15B8E4CC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5DF38C09" w14:textId="3D62C76A" w:rsidR="00901009" w:rsidRPr="00D363C1" w:rsidRDefault="00901009" w:rsidP="00901009">
            <w:pPr>
              <w:rPr>
                <w:lang w:val="es-CL"/>
              </w:rPr>
            </w:pPr>
          </w:p>
        </w:tc>
        <w:tc>
          <w:tcPr>
            <w:tcW w:w="7293" w:type="dxa"/>
            <w:shd w:val="clear" w:color="auto" w:fill="CCCCCC" w:themeFill="accent5" w:themeFillTint="33"/>
          </w:tcPr>
          <w:p w14:paraId="63502C1B" w14:textId="77777777" w:rsidR="00901009" w:rsidRPr="00692116" w:rsidRDefault="00901009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F3768C" w:rsidRPr="00D363C1" w14:paraId="72199E6A" w14:textId="77777777" w:rsidTr="00545416">
        <w:tc>
          <w:tcPr>
            <w:tcW w:w="2335" w:type="dxa"/>
          </w:tcPr>
          <w:p w14:paraId="55E1F19E" w14:textId="4A859EF7" w:rsidR="00F3768C" w:rsidRPr="00D363C1" w:rsidRDefault="00F3768C" w:rsidP="00F3768C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Tipo de Simulación</w:t>
            </w:r>
          </w:p>
        </w:tc>
        <w:tc>
          <w:tcPr>
            <w:tcW w:w="7293" w:type="dxa"/>
          </w:tcPr>
          <w:p w14:paraId="57FF241F" w14:textId="2CFB772B" w:rsidR="00F3768C" w:rsidRPr="00692116" w:rsidRDefault="00AE6002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Entrenamiento </w:t>
            </w:r>
            <w:r w:rsidR="00F3768C" w:rsidRPr="00692116">
              <w:rPr>
                <w:rFonts w:asciiTheme="majorHAnsi" w:hAnsiTheme="majorHAnsi"/>
                <w:sz w:val="20"/>
                <w:szCs w:val="20"/>
                <w:lang w:val="es-CL"/>
              </w:rPr>
              <w:t>Basad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o</w:t>
            </w:r>
            <w:r w:rsidR="00F3768C"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en Simulador</w:t>
            </w:r>
          </w:p>
        </w:tc>
      </w:tr>
      <w:tr w:rsidR="00F3768C" w:rsidRPr="00D363C1" w14:paraId="740D9998" w14:textId="77777777" w:rsidTr="00545416">
        <w:tc>
          <w:tcPr>
            <w:tcW w:w="2335" w:type="dxa"/>
          </w:tcPr>
          <w:p w14:paraId="5BDF2A96" w14:textId="03303D48" w:rsidR="00F3768C" w:rsidRPr="00D363C1" w:rsidRDefault="00F3768C" w:rsidP="00F3768C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Tiempo de Simulación</w:t>
            </w:r>
          </w:p>
        </w:tc>
        <w:tc>
          <w:tcPr>
            <w:tcW w:w="7293" w:type="dxa"/>
          </w:tcPr>
          <w:p w14:paraId="1B71B3DB" w14:textId="76E15631" w:rsidR="00F3768C" w:rsidRPr="00692116" w:rsidRDefault="009A07BB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15-</w:t>
            </w:r>
            <w:r w:rsidR="00F3768C" w:rsidRPr="00692116">
              <w:rPr>
                <w:rFonts w:asciiTheme="majorHAnsi" w:hAnsiTheme="majorHAnsi"/>
                <w:sz w:val="20"/>
                <w:szCs w:val="20"/>
                <w:lang w:val="es-CL"/>
              </w:rPr>
              <w:t>25 minutos</w:t>
            </w:r>
          </w:p>
        </w:tc>
      </w:tr>
      <w:tr w:rsidR="00F3768C" w:rsidRPr="00D363C1" w14:paraId="5C3A9459" w14:textId="77777777" w:rsidTr="00545416">
        <w:tc>
          <w:tcPr>
            <w:tcW w:w="2335" w:type="dxa"/>
          </w:tcPr>
          <w:p w14:paraId="48CA4F88" w14:textId="6CAB9492" w:rsidR="00F3768C" w:rsidRPr="00D363C1" w:rsidRDefault="00F3768C" w:rsidP="00F3768C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Tiempo de Debriefing</w:t>
            </w:r>
          </w:p>
        </w:tc>
        <w:tc>
          <w:tcPr>
            <w:tcW w:w="7293" w:type="dxa"/>
          </w:tcPr>
          <w:p w14:paraId="145A033A" w14:textId="360027D8" w:rsidR="00F3768C" w:rsidRPr="00692116" w:rsidRDefault="009A07BB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20-40 </w:t>
            </w:r>
            <w:r w:rsidR="00F3768C" w:rsidRPr="00692116">
              <w:rPr>
                <w:rFonts w:asciiTheme="majorHAnsi" w:hAnsiTheme="majorHAnsi"/>
                <w:sz w:val="20"/>
                <w:szCs w:val="20"/>
                <w:lang w:val="es-CL"/>
              </w:rPr>
              <w:t>minutos</w:t>
            </w:r>
          </w:p>
        </w:tc>
      </w:tr>
      <w:tr w:rsidR="00F3768C" w:rsidRPr="00D363C1" w14:paraId="7BE6B872" w14:textId="77777777" w:rsidTr="00545416">
        <w:tc>
          <w:tcPr>
            <w:tcW w:w="2335" w:type="dxa"/>
          </w:tcPr>
          <w:p w14:paraId="4E59F0B9" w14:textId="0D6FA5B2" w:rsidR="00F3768C" w:rsidRPr="00D363C1" w:rsidRDefault="00F3768C" w:rsidP="00F3768C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Nivel</w:t>
            </w:r>
          </w:p>
        </w:tc>
        <w:tc>
          <w:tcPr>
            <w:tcW w:w="7293" w:type="dxa"/>
          </w:tcPr>
          <w:p w14:paraId="6B74D39A" w14:textId="2F57C1D8" w:rsidR="00F3768C" w:rsidRPr="00692116" w:rsidRDefault="00F3768C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Intermedio</w:t>
            </w:r>
          </w:p>
        </w:tc>
      </w:tr>
      <w:tr w:rsidR="00F3768C" w:rsidRPr="00D363C1" w14:paraId="5F5D4F2B" w14:textId="77777777" w:rsidTr="00545416">
        <w:tc>
          <w:tcPr>
            <w:tcW w:w="2335" w:type="dxa"/>
          </w:tcPr>
          <w:p w14:paraId="325DF568" w14:textId="0F34636D" w:rsidR="00F3768C" w:rsidRPr="00D363C1" w:rsidRDefault="00F3768C" w:rsidP="00F3768C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Tipo de Paciente </w:t>
            </w:r>
          </w:p>
        </w:tc>
        <w:tc>
          <w:tcPr>
            <w:tcW w:w="7293" w:type="dxa"/>
          </w:tcPr>
          <w:p w14:paraId="599C61B5" w14:textId="353FFFD9" w:rsidR="00F3768C" w:rsidRPr="00692116" w:rsidRDefault="00345BD8" w:rsidP="00704FC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Adulto</w:t>
            </w:r>
          </w:p>
        </w:tc>
      </w:tr>
      <w:tr w:rsidR="002C377E" w:rsidRPr="006501F0" w14:paraId="03C495CF" w14:textId="77777777" w:rsidTr="00545416">
        <w:tc>
          <w:tcPr>
            <w:tcW w:w="2335" w:type="dxa"/>
          </w:tcPr>
          <w:p w14:paraId="5D3EF735" w14:textId="67D70431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Grupos Objetivos </w:t>
            </w:r>
          </w:p>
        </w:tc>
        <w:tc>
          <w:tcPr>
            <w:tcW w:w="7293" w:type="dxa"/>
          </w:tcPr>
          <w:p w14:paraId="539E8797" w14:textId="681C1FAC" w:rsidR="002C377E" w:rsidRPr="00692116" w:rsidRDefault="002C377E" w:rsidP="002C377E">
            <w:pPr>
              <w:spacing w:line="259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Personal de respuesta a emergencia (EMS)</w:t>
            </w:r>
          </w:p>
        </w:tc>
      </w:tr>
      <w:tr w:rsidR="002C377E" w:rsidRPr="006501F0" w14:paraId="0AC08717" w14:textId="77777777" w:rsidTr="00545416">
        <w:tc>
          <w:tcPr>
            <w:tcW w:w="2335" w:type="dxa"/>
          </w:tcPr>
          <w:p w14:paraId="6DA14F89" w14:textId="3EC8C376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Resumen</w:t>
            </w:r>
          </w:p>
        </w:tc>
        <w:tc>
          <w:tcPr>
            <w:tcW w:w="7293" w:type="dxa"/>
          </w:tcPr>
          <w:p w14:paraId="241D8334" w14:textId="1F738377" w:rsidR="00702AF6" w:rsidRPr="00702AF6" w:rsidRDefault="00702AF6" w:rsidP="00702AF6">
            <w:pPr>
              <w:rPr>
                <w:sz w:val="20"/>
                <w:szCs w:val="20"/>
                <w:lang w:val="es-ES"/>
              </w:rPr>
            </w:pPr>
            <w:r w:rsidRPr="00702AF6">
              <w:rPr>
                <w:sz w:val="20"/>
                <w:szCs w:val="20"/>
                <w:lang w:val="es-ES"/>
              </w:rPr>
              <w:t xml:space="preserve">En este escenario, los participantes se encontrarán con un paciente en cuarentena en </w:t>
            </w:r>
            <w:r w:rsidR="00B609E8">
              <w:rPr>
                <w:sz w:val="20"/>
                <w:szCs w:val="20"/>
                <w:lang w:val="es-ES"/>
              </w:rPr>
              <w:t xml:space="preserve">su </w:t>
            </w:r>
            <w:r w:rsidRPr="00702AF6">
              <w:rPr>
                <w:sz w:val="20"/>
                <w:szCs w:val="20"/>
                <w:lang w:val="es-ES"/>
              </w:rPr>
              <w:t xml:space="preserve">casa </w:t>
            </w:r>
            <w:r w:rsidR="00B609E8">
              <w:rPr>
                <w:sz w:val="20"/>
                <w:szCs w:val="20"/>
                <w:lang w:val="es-ES"/>
              </w:rPr>
              <w:t>por sospecha de COVID-19</w:t>
            </w:r>
            <w:r w:rsidRPr="00702AF6">
              <w:rPr>
                <w:sz w:val="20"/>
                <w:szCs w:val="20"/>
                <w:lang w:val="es-ES"/>
              </w:rPr>
              <w:t>. Durante la simulación, el paciente experimentará un paro cardíaco con un ritmo no desfibrilable.</w:t>
            </w:r>
          </w:p>
          <w:p w14:paraId="7FF7C196" w14:textId="77777777" w:rsidR="009F5732" w:rsidRDefault="00702AF6" w:rsidP="009F5732">
            <w:pPr>
              <w:rPr>
                <w:sz w:val="20"/>
                <w:szCs w:val="20"/>
                <w:lang w:val="es-CL"/>
              </w:rPr>
            </w:pPr>
            <w:r w:rsidRPr="00702AF6">
              <w:rPr>
                <w:sz w:val="20"/>
                <w:szCs w:val="20"/>
                <w:lang w:val="es-ES"/>
              </w:rPr>
              <w:t xml:space="preserve">El participante debe ponerse equipo de protección personal (EPP) de acuerdo con las pautas antes de la interacción con el paciente y el equipo debe considerar cómo limitar el uso de procedimientos de generación de aerosoles durante la reanimación. </w:t>
            </w:r>
            <w:r w:rsidR="009F5732" w:rsidRPr="0010732F">
              <w:rPr>
                <w:sz w:val="20"/>
                <w:szCs w:val="20"/>
                <w:lang w:val="es-CL"/>
              </w:rPr>
              <w:t>Después del retorno a la circulación espontanea (RCE), los participantes deben considerar trasladar el paciente al hospital y el equipo que realizo el manejo del paciente debe retirarse los EPP de acuerdo con los protocolos.</w:t>
            </w:r>
          </w:p>
          <w:p w14:paraId="60753008" w14:textId="6C2FC725" w:rsidR="002C377E" w:rsidRPr="00702AF6" w:rsidRDefault="00702AF6" w:rsidP="009F5732">
            <w:pPr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702AF6">
              <w:rPr>
                <w:sz w:val="20"/>
                <w:szCs w:val="20"/>
                <w:lang w:val="es-ES"/>
              </w:rPr>
              <w:t>Este escenario no contiene eventos cronometrados, pero permite que el operador avance la simulación cuando los participantes hayan realizado intervenciones adecuadas.</w:t>
            </w:r>
          </w:p>
        </w:tc>
      </w:tr>
      <w:tr w:rsidR="002C377E" w:rsidRPr="006501F0" w14:paraId="404443AC" w14:textId="77777777" w:rsidTr="00545416">
        <w:tc>
          <w:tcPr>
            <w:tcW w:w="2335" w:type="dxa"/>
          </w:tcPr>
          <w:p w14:paraId="01D4D25F" w14:textId="77777777" w:rsidR="002C377E" w:rsidRPr="00D363C1" w:rsidRDefault="002C377E" w:rsidP="002C377E">
            <w:pPr>
              <w:rPr>
                <w:rFonts w:ascii="Lato" w:hAnsi="Lato"/>
                <w:color w:val="FF0000"/>
                <w:sz w:val="18"/>
                <w:szCs w:val="18"/>
                <w:lang w:val="es-CL"/>
              </w:rPr>
            </w:pPr>
            <w:r w:rsidRPr="00D363C1">
              <w:rPr>
                <w:rFonts w:ascii="Lato" w:hAnsi="Lato"/>
                <w:sz w:val="18"/>
                <w:szCs w:val="18"/>
                <w:lang w:val="es-CL"/>
              </w:rPr>
              <w:t xml:space="preserve">Objetivos de Aprendizaje </w:t>
            </w:r>
          </w:p>
          <w:p w14:paraId="27B3D388" w14:textId="3D0C9F2D" w:rsidR="002C377E" w:rsidRPr="00D363C1" w:rsidRDefault="002C377E" w:rsidP="002C377E">
            <w:pPr>
              <w:rPr>
                <w:lang w:val="es-CL"/>
              </w:rPr>
            </w:pPr>
          </w:p>
        </w:tc>
        <w:tc>
          <w:tcPr>
            <w:tcW w:w="7293" w:type="dxa"/>
          </w:tcPr>
          <w:p w14:paraId="423434C8" w14:textId="77777777" w:rsidR="006501F0" w:rsidRDefault="006501F0" w:rsidP="006501F0">
            <w:pPr>
              <w:jc w:val="both"/>
              <w:rPr>
                <w:sz w:val="20"/>
                <w:szCs w:val="20"/>
                <w:lang w:val="es-CL"/>
              </w:rPr>
            </w:pPr>
            <w:r>
              <w:rPr>
                <w:sz w:val="20"/>
                <w:szCs w:val="20"/>
                <w:lang w:val="es-CL"/>
              </w:rPr>
              <w:t>Después de la simulación los participantes serán capaces de:</w:t>
            </w:r>
          </w:p>
          <w:p w14:paraId="67D9AB54" w14:textId="77777777" w:rsidR="006501F0" w:rsidRPr="00984F76" w:rsidRDefault="006501F0" w:rsidP="006501F0">
            <w:pPr>
              <w:jc w:val="both"/>
              <w:rPr>
                <w:sz w:val="20"/>
                <w:szCs w:val="20"/>
                <w:lang w:val="es-CL"/>
              </w:rPr>
            </w:pPr>
          </w:p>
          <w:p w14:paraId="248EAB15" w14:textId="77777777" w:rsidR="006501F0" w:rsidRPr="00984F76" w:rsidRDefault="006501F0" w:rsidP="006501F0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>Aplicar los protocolos para colocarse y retirarse los EPP</w:t>
            </w:r>
          </w:p>
          <w:p w14:paraId="1045F7E2" w14:textId="77777777" w:rsidR="006501F0" w:rsidRPr="00676A78" w:rsidRDefault="006501F0" w:rsidP="006501F0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 xml:space="preserve">Considerar un uso limitado de los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procedimientos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que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genera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n dispersión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 aerosoles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.</w:t>
            </w:r>
          </w:p>
          <w:p w14:paraId="674355DE" w14:textId="77777777" w:rsidR="006501F0" w:rsidRPr="00984F76" w:rsidRDefault="006501F0" w:rsidP="006501F0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>Realizar el manejo de la vía aérea en una víctima con sospecha de COVID-19</w:t>
            </w:r>
          </w:p>
          <w:p w14:paraId="1D420B67" w14:textId="77777777" w:rsidR="006501F0" w:rsidRPr="00984F76" w:rsidRDefault="006501F0" w:rsidP="006501F0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 xml:space="preserve">Mantener un sello seguro durante la ventilación con bolsa y mascara  </w:t>
            </w:r>
          </w:p>
          <w:p w14:paraId="09BC3B86" w14:textId="55EAA6DC" w:rsidR="006501F0" w:rsidRPr="00984F76" w:rsidRDefault="006501F0" w:rsidP="006501F0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 xml:space="preserve">Reconocer y tratar un paro cardíaco con un ritmo </w:t>
            </w:r>
            <w:r w:rsidR="00246A8C">
              <w:rPr>
                <w:sz w:val="20"/>
                <w:szCs w:val="20"/>
                <w:lang w:val="es-CL"/>
              </w:rPr>
              <w:t xml:space="preserve">“no </w:t>
            </w:r>
            <w:r w:rsidRPr="00984F76">
              <w:rPr>
                <w:sz w:val="20"/>
                <w:szCs w:val="20"/>
                <w:lang w:val="es-CL"/>
              </w:rPr>
              <w:t>desfibrilable</w:t>
            </w:r>
            <w:r w:rsidR="00246A8C">
              <w:rPr>
                <w:sz w:val="20"/>
                <w:szCs w:val="20"/>
                <w:lang w:val="es-CL"/>
              </w:rPr>
              <w:t>”</w:t>
            </w:r>
            <w:bookmarkStart w:id="0" w:name="_GoBack"/>
            <w:bookmarkEnd w:id="0"/>
            <w:r w:rsidRPr="00984F76">
              <w:rPr>
                <w:sz w:val="20"/>
                <w:szCs w:val="20"/>
                <w:lang w:val="es-CL"/>
              </w:rPr>
              <w:t>.</w:t>
            </w:r>
          </w:p>
          <w:p w14:paraId="154433A3" w14:textId="77777777" w:rsidR="006501F0" w:rsidRPr="00984F76" w:rsidRDefault="006501F0" w:rsidP="006501F0">
            <w:pPr>
              <w:pStyle w:val="ListParagraph"/>
              <w:numPr>
                <w:ilvl w:val="0"/>
                <w:numId w:val="21"/>
              </w:numPr>
              <w:jc w:val="both"/>
              <w:rPr>
                <w:sz w:val="20"/>
                <w:szCs w:val="20"/>
                <w:lang w:val="es-CL"/>
              </w:rPr>
            </w:pPr>
            <w:r w:rsidRPr="00984F76">
              <w:rPr>
                <w:sz w:val="20"/>
                <w:szCs w:val="20"/>
                <w:lang w:val="es-CL"/>
              </w:rPr>
              <w:t>Identificar la consideración de traslado del paciente con sospecha de COVID-19</w:t>
            </w:r>
          </w:p>
          <w:p w14:paraId="38C6DE20" w14:textId="7F66BC96" w:rsidR="002C377E" w:rsidRPr="006501F0" w:rsidRDefault="002C377E" w:rsidP="006501F0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26610B" w14:paraId="3C85B5DE" w14:textId="77777777" w:rsidTr="00545416">
        <w:tc>
          <w:tcPr>
            <w:tcW w:w="2335" w:type="dxa"/>
          </w:tcPr>
          <w:p w14:paraId="1599B783" w14:textId="5C9748B6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Información educacional</w:t>
            </w:r>
          </w:p>
        </w:tc>
        <w:tc>
          <w:tcPr>
            <w:tcW w:w="7293" w:type="dxa"/>
          </w:tcPr>
          <w:p w14:paraId="4521CB6C" w14:textId="548CCFB8" w:rsidR="002C377E" w:rsidRPr="00692116" w:rsidRDefault="002C377E" w:rsidP="002C377E">
            <w:pPr>
              <w:spacing w:line="257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Ninguna</w:t>
            </w:r>
          </w:p>
        </w:tc>
      </w:tr>
      <w:tr w:rsidR="002C377E" w:rsidRPr="006501F0" w14:paraId="29D90837" w14:textId="77777777" w:rsidTr="00545416">
        <w:tc>
          <w:tcPr>
            <w:tcW w:w="2335" w:type="dxa"/>
          </w:tcPr>
          <w:p w14:paraId="03E21720" w14:textId="42CD41F3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Lecturas adicionales</w:t>
            </w:r>
          </w:p>
        </w:tc>
        <w:tc>
          <w:tcPr>
            <w:tcW w:w="7293" w:type="dxa"/>
          </w:tcPr>
          <w:p w14:paraId="7C243A7D" w14:textId="6B1DD36D" w:rsidR="002C377E" w:rsidRPr="00C52E1A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Algoritmo de paro cardíaco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ACLS</w:t>
            </w: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para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pacientes con sospecha y/o confirmación de</w:t>
            </w: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COVID-19, American Heart Association, mayo de 2020, recuperado de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:</w:t>
            </w:r>
          </w:p>
          <w:p w14:paraId="14E4CB71" w14:textId="32F5DD6E" w:rsidR="002C377E" w:rsidRDefault="00246A8C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  <w:hyperlink r:id="rId12" w:history="1">
              <w:r w:rsidR="002C377E" w:rsidRPr="00E867D7">
                <w:rPr>
                  <w:rStyle w:val="Hyperlink"/>
                  <w:rFonts w:asciiTheme="majorHAnsi" w:hAnsiTheme="majorHAnsi"/>
                  <w:sz w:val="20"/>
                  <w:szCs w:val="20"/>
                  <w:lang w:val="es-CL"/>
                </w:rPr>
                <w:t>https://cpr.heart.org/-/media/cpr-files/resources/covid-19-resources-for-cpr-training/english/algorithmacls_cacovid_200406.pdf?la=en</w:t>
              </w:r>
            </w:hyperlink>
          </w:p>
          <w:p w14:paraId="6AA2F6F4" w14:textId="77777777" w:rsidR="002C377E" w:rsidRPr="00C52E1A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2475A70F" w14:textId="3AC9CF2D" w:rsidR="002C377E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>Contenido de Covid-19: Compendio de la AHA, American Heart Association, mayo de 2020, recuperado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de: </w:t>
            </w:r>
            <w:hyperlink r:id="rId13" w:history="1">
              <w:r w:rsidRPr="00E867D7">
                <w:rPr>
                  <w:rStyle w:val="Hyperlink"/>
                  <w:rFonts w:asciiTheme="majorHAnsi" w:hAnsiTheme="majorHAnsi"/>
                  <w:sz w:val="20"/>
                  <w:szCs w:val="20"/>
                  <w:lang w:val="es-CL"/>
                </w:rPr>
                <w:t>https://professional.heart.org/professional/General/UCM_505868_COVID-19-Professional-Resources.jsp</w:t>
              </w:r>
            </w:hyperlink>
          </w:p>
          <w:p w14:paraId="66EC621D" w14:textId="77777777" w:rsidR="002C377E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3E5A9194" w14:textId="12D61388" w:rsidR="002C377E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lastRenderedPageBreak/>
              <w:t>Directrices ERC Covid-19, Consejo Europeo de Resucitación, mayo de 2020, recuperado de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: </w:t>
            </w: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</w:t>
            </w:r>
            <w:hyperlink r:id="rId14" w:history="1">
              <w:r w:rsidRPr="00E867D7">
                <w:rPr>
                  <w:rStyle w:val="Hyperlink"/>
                  <w:rFonts w:asciiTheme="majorHAnsi" w:hAnsiTheme="majorHAnsi"/>
                  <w:sz w:val="20"/>
                  <w:szCs w:val="20"/>
                  <w:lang w:val="es-CL"/>
                </w:rPr>
                <w:t>https://www.erc.edu/covid</w:t>
              </w:r>
            </w:hyperlink>
          </w:p>
          <w:p w14:paraId="6786EB58" w14:textId="77777777" w:rsidR="002C377E" w:rsidRPr="00C52E1A" w:rsidRDefault="002C377E" w:rsidP="002C377E">
            <w:pPr>
              <w:pStyle w:val="NoSpacing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338FB5CE" w14:textId="77777777" w:rsidR="002C377E" w:rsidRPr="00C52E1A" w:rsidRDefault="002C377E" w:rsidP="002C377E">
            <w:pPr>
              <w:pStyle w:val="NoSpacing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2DB23599" w14:textId="2C52F69B" w:rsidR="002C377E" w:rsidRDefault="002C377E" w:rsidP="002C377E">
            <w:pPr>
              <w:pStyle w:val="NoSpacing"/>
              <w:spacing w:line="259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Guías del consejo de resucitación de Australia (ARC)</w:t>
            </w:r>
            <w:r w:rsidRPr="00C52E1A">
              <w:rPr>
                <w:rFonts w:asciiTheme="majorHAnsi" w:hAnsiTheme="majorHAnsi"/>
                <w:sz w:val="20"/>
                <w:szCs w:val="20"/>
                <w:lang w:val="es-CL"/>
              </w:rPr>
              <w:t>, mayo de 2020, recuperado de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:</w:t>
            </w:r>
            <w:r w:rsidRPr="00B13FFC">
              <w:rPr>
                <w:rFonts w:asciiTheme="majorHAnsi" w:hAnsiTheme="majorHAnsi"/>
                <w:sz w:val="18"/>
                <w:szCs w:val="18"/>
                <w:lang w:val="es-CL"/>
              </w:rPr>
              <w:t xml:space="preserve"> </w:t>
            </w:r>
            <w:hyperlink r:id="rId15" w:history="1">
              <w:r w:rsidRPr="00B13FFC">
                <w:rPr>
                  <w:rStyle w:val="Hyperlink"/>
                  <w:sz w:val="20"/>
                  <w:szCs w:val="20"/>
                </w:rPr>
                <w:t>https://resus.org.au/guidelines/</w:t>
              </w:r>
            </w:hyperlink>
          </w:p>
          <w:p w14:paraId="139DDAA1" w14:textId="17979816" w:rsidR="002C377E" w:rsidRPr="00692116" w:rsidRDefault="002C377E" w:rsidP="002C377E">
            <w:pPr>
              <w:pStyle w:val="NoSpacing"/>
              <w:spacing w:line="259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26610B" w14:paraId="1F895A3E" w14:textId="77777777" w:rsidTr="00545416">
        <w:tc>
          <w:tcPr>
            <w:tcW w:w="2335" w:type="dxa"/>
          </w:tcPr>
          <w:p w14:paraId="68C66C40" w14:textId="07A8D0D7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lastRenderedPageBreak/>
              <w:t>Imagen de escenario</w:t>
            </w:r>
          </w:p>
        </w:tc>
        <w:tc>
          <w:tcPr>
            <w:tcW w:w="7293" w:type="dxa"/>
          </w:tcPr>
          <w:p w14:paraId="1F33C13F" w14:textId="1935B01F" w:rsidR="002C377E" w:rsidRPr="00692116" w:rsidRDefault="002C377E" w:rsidP="002C377E">
            <w:pPr>
              <w:spacing w:line="259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5595147C" w14:textId="77777777" w:rsidTr="00545416">
        <w:tc>
          <w:tcPr>
            <w:tcW w:w="2335" w:type="dxa"/>
          </w:tcPr>
          <w:p w14:paraId="7BDBA44C" w14:textId="72607F8D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Video del Escenario</w:t>
            </w:r>
          </w:p>
        </w:tc>
        <w:tc>
          <w:tcPr>
            <w:tcW w:w="7293" w:type="dxa"/>
          </w:tcPr>
          <w:p w14:paraId="343AF9FC" w14:textId="3A1AC57A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6501F0" w14:paraId="131F57F7" w14:textId="77777777" w:rsidTr="00545416">
        <w:tc>
          <w:tcPr>
            <w:tcW w:w="2335" w:type="dxa"/>
          </w:tcPr>
          <w:p w14:paraId="591470CE" w14:textId="7B0A2DF1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¿Por qué utilizar este escenario?</w:t>
            </w:r>
          </w:p>
        </w:tc>
        <w:tc>
          <w:tcPr>
            <w:tcW w:w="7293" w:type="dxa"/>
          </w:tcPr>
          <w:p w14:paraId="003883A7" w14:textId="32F96D20" w:rsidR="002C377E" w:rsidRPr="00692116" w:rsidRDefault="002C377E" w:rsidP="002C377E">
            <w:pPr>
              <w:spacing w:line="259" w:lineRule="auto"/>
              <w:jc w:val="both"/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</w:pP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Este escenario está desarrollado para capacitar al personal de EMS para preparar y brindar atención a un paciente sospechoso de C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OVID</w:t>
            </w: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-19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, utilizando todo el e</w:t>
            </w: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quipo de protección personal (EPP)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, evitando </w:t>
            </w: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la contaminación cruzada durante la reanimación y el cuidado 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post </w:t>
            </w: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paro cardíaco según las últimas 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guías </w:t>
            </w:r>
            <w:r w:rsidRPr="00A64131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de AHA, ANZCOR y ERC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.</w:t>
            </w:r>
          </w:p>
        </w:tc>
      </w:tr>
      <w:tr w:rsidR="002C377E" w:rsidRPr="00D363C1" w14:paraId="1699A248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6AD76C20" w14:textId="4178AFE8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Preparación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655C0787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26610B" w14:paraId="52359034" w14:textId="77777777" w:rsidTr="00545416">
        <w:tc>
          <w:tcPr>
            <w:tcW w:w="2335" w:type="dxa"/>
          </w:tcPr>
          <w:p w14:paraId="2EAB688F" w14:textId="4E012CB3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Ubicación </w:t>
            </w:r>
          </w:p>
        </w:tc>
        <w:tc>
          <w:tcPr>
            <w:tcW w:w="7293" w:type="dxa"/>
          </w:tcPr>
          <w:p w14:paraId="00D6F9B0" w14:textId="168CC5A9" w:rsidR="002C377E" w:rsidRPr="003C2915" w:rsidRDefault="00A40E25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MX"/>
              </w:rPr>
            </w:pPr>
            <w:r>
              <w:rPr>
                <w:rFonts w:asciiTheme="majorHAnsi" w:hAnsiTheme="majorHAnsi"/>
                <w:sz w:val="20"/>
                <w:szCs w:val="20"/>
                <w:lang w:val="es-MX"/>
              </w:rPr>
              <w:t xml:space="preserve">Casa </w:t>
            </w:r>
          </w:p>
        </w:tc>
      </w:tr>
      <w:tr w:rsidR="002C377E" w:rsidRPr="00D80A50" w14:paraId="4B22D590" w14:textId="77777777" w:rsidTr="00545416">
        <w:tc>
          <w:tcPr>
            <w:tcW w:w="2335" w:type="dxa"/>
          </w:tcPr>
          <w:p w14:paraId="6845C8D7" w14:textId="1E1CAB91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Participantes</w:t>
            </w:r>
          </w:p>
        </w:tc>
        <w:tc>
          <w:tcPr>
            <w:tcW w:w="7293" w:type="dxa"/>
          </w:tcPr>
          <w:p w14:paraId="5836D8AA" w14:textId="2058B3D1" w:rsidR="002C377E" w:rsidRPr="00692116" w:rsidRDefault="002C377E" w:rsidP="002C377E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Personal de respuesta a emergencia. </w:t>
            </w:r>
            <w:r w:rsidR="00A40E25">
              <w:rPr>
                <w:rFonts w:asciiTheme="majorHAnsi" w:hAnsiTheme="majorHAnsi"/>
                <w:sz w:val="20"/>
                <w:szCs w:val="20"/>
                <w:lang w:val="es-CL"/>
              </w:rPr>
              <w:t>(2-4)</w:t>
            </w:r>
          </w:p>
        </w:tc>
      </w:tr>
      <w:tr w:rsidR="002C377E" w:rsidRPr="00D363C1" w14:paraId="7635BCD6" w14:textId="77777777" w:rsidTr="00545416">
        <w:tc>
          <w:tcPr>
            <w:tcW w:w="2335" w:type="dxa"/>
          </w:tcPr>
          <w:p w14:paraId="7CBEC246" w14:textId="41CF6B8B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Lista de Equipamiento</w:t>
            </w:r>
          </w:p>
        </w:tc>
        <w:tc>
          <w:tcPr>
            <w:tcW w:w="7293" w:type="dxa"/>
          </w:tcPr>
          <w:p w14:paraId="2EB0F42F" w14:textId="7D4B6A57" w:rsidR="002C377E" w:rsidRPr="0099390E" w:rsidRDefault="002C377E" w:rsidP="002C377E">
            <w:pPr>
              <w:pStyle w:val="Heading2"/>
              <w:spacing w:line="259" w:lineRule="auto"/>
              <w:jc w:val="both"/>
              <w:outlineLvl w:val="1"/>
              <w:rPr>
                <w:b/>
                <w:bCs/>
                <w:color w:val="2B809D" w:themeColor="text2"/>
                <w:sz w:val="20"/>
                <w:szCs w:val="20"/>
                <w:lang w:val="es-CL"/>
              </w:rPr>
            </w:pPr>
            <w:r w:rsidRPr="0099390E">
              <w:rPr>
                <w:b/>
                <w:bCs/>
                <w:color w:val="2B809D" w:themeColor="text2"/>
                <w:sz w:val="20"/>
                <w:szCs w:val="20"/>
                <w:lang w:val="es-CL"/>
              </w:rPr>
              <w:t>Suministros médicos</w:t>
            </w:r>
          </w:p>
          <w:p w14:paraId="138F4F14" w14:textId="782BC593" w:rsidR="002C377E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Brazalete </w:t>
            </w:r>
            <w:r w:rsidR="00A40E25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para toma de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Presión Arterial</w:t>
            </w:r>
          </w:p>
          <w:p w14:paraId="03D2457D" w14:textId="00135BED" w:rsidR="002C377E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Desfibrilador/ DEA</w:t>
            </w:r>
          </w:p>
          <w:p w14:paraId="01BA3904" w14:textId="0DB2176F" w:rsidR="002C377E" w:rsidRPr="00EC59A4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EC59A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E</w:t>
            </w:r>
            <w:r w:rsidR="004755F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quipo</w:t>
            </w:r>
            <w:r w:rsidRPr="00EC59A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 de protección personal</w:t>
            </w:r>
            <w:r w:rsidR="004755F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 (EPP)</w:t>
            </w:r>
            <w:r w:rsidRPr="00EC59A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, inclu</w:t>
            </w:r>
            <w:r w:rsidR="00131459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yendo, delan</w:t>
            </w:r>
            <w:r w:rsidRPr="00EC59A4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tales de manga larga, gafas o protectores faciales y guantes no estériles para todos los participantes</w:t>
            </w:r>
            <w:r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.</w:t>
            </w:r>
          </w:p>
          <w:p w14:paraId="31561B7B" w14:textId="4BBD31D2" w:rsidR="002C377E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Resucitador Manual (Dispositivo Bolsa-Mascara)</w:t>
            </w:r>
          </w:p>
          <w:p w14:paraId="1795E729" w14:textId="77777777" w:rsidR="002C377E" w:rsidRPr="00692116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Estetoscopio</w:t>
            </w:r>
          </w:p>
          <w:p w14:paraId="6C9D9A42" w14:textId="77777777" w:rsidR="002C377E" w:rsidRPr="00692116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>Oxímetro de pulso</w:t>
            </w:r>
          </w:p>
          <w:p w14:paraId="0A81114D" w14:textId="637608DD" w:rsidR="002C377E" w:rsidRPr="00986C9E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  <w:t xml:space="preserve">Termómetro. </w:t>
            </w:r>
          </w:p>
          <w:p w14:paraId="423EE24C" w14:textId="21408783" w:rsidR="002C377E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Equipo de emergencia estándar (O2, Medicamentos y otros insumos)</w:t>
            </w:r>
          </w:p>
          <w:p w14:paraId="439B6875" w14:textId="38657566" w:rsidR="002C377E" w:rsidRPr="00692116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Filtro HEPA Hidrofóbico (HMEF) para dispositivo bolsa-mascara.</w:t>
            </w:r>
          </w:p>
          <w:p w14:paraId="3172EDD4" w14:textId="41700400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7238B1C2" w14:textId="348EE3AB" w:rsidR="002C377E" w:rsidRPr="0099390E" w:rsidRDefault="002C377E" w:rsidP="002C377E">
            <w:pPr>
              <w:spacing w:line="259" w:lineRule="auto"/>
              <w:jc w:val="both"/>
              <w:rPr>
                <w:rFonts w:asciiTheme="majorHAnsi" w:eastAsia="Calibri" w:hAnsiTheme="majorHAnsi" w:cs="Calibri"/>
                <w:b/>
                <w:bCs/>
                <w:sz w:val="20"/>
                <w:szCs w:val="20"/>
                <w:lang w:val="es-CL"/>
              </w:rPr>
            </w:pPr>
            <w:r w:rsidRPr="0099390E">
              <w:rPr>
                <w:rStyle w:val="Heading2Char"/>
                <w:b/>
                <w:bCs/>
                <w:sz w:val="20"/>
                <w:szCs w:val="20"/>
                <w:lang w:val="es-CL"/>
              </w:rPr>
              <w:t>Medicamentos y Fluidos</w:t>
            </w:r>
          </w:p>
          <w:p w14:paraId="1CF6C839" w14:textId="77777777" w:rsidR="002C377E" w:rsidRPr="00914515" w:rsidRDefault="002C377E" w:rsidP="002C377E">
            <w:pPr>
              <w:pStyle w:val="ListParagraph"/>
              <w:numPr>
                <w:ilvl w:val="0"/>
                <w:numId w:val="12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Inhalador de Salbutamol</w:t>
            </w:r>
          </w:p>
          <w:p w14:paraId="3D3004D2" w14:textId="6FEBC54C" w:rsidR="002C377E" w:rsidRPr="00EE47D1" w:rsidRDefault="002C377E" w:rsidP="002C377E">
            <w:p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</w:p>
        </w:tc>
      </w:tr>
      <w:tr w:rsidR="002C377E" w:rsidRPr="006501F0" w14:paraId="3A290E73" w14:textId="77777777" w:rsidTr="00545416">
        <w:tc>
          <w:tcPr>
            <w:tcW w:w="2335" w:type="dxa"/>
          </w:tcPr>
          <w:p w14:paraId="6CB74BD3" w14:textId="1BA7C1F2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Preparación y configuración</w:t>
            </w:r>
          </w:p>
        </w:tc>
        <w:tc>
          <w:tcPr>
            <w:tcW w:w="7293" w:type="dxa"/>
          </w:tcPr>
          <w:p w14:paraId="27D03637" w14:textId="43E0677F" w:rsidR="002C377E" w:rsidRPr="001E45B9" w:rsidRDefault="002C377E" w:rsidP="002C377E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1E45B9">
              <w:rPr>
                <w:rFonts w:asciiTheme="majorHAnsi" w:hAnsiTheme="majorHAnsi"/>
                <w:sz w:val="20"/>
                <w:szCs w:val="20"/>
                <w:lang w:val="es-CL"/>
              </w:rPr>
              <w:t>Vist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a</w:t>
            </w:r>
            <w:r w:rsidRPr="001E45B9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a</w:t>
            </w:r>
            <w:r w:rsidRPr="001E45B9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l simulador con un traje </w:t>
            </w:r>
            <w:r w:rsidR="004408B5">
              <w:rPr>
                <w:rFonts w:asciiTheme="majorHAnsi" w:hAnsiTheme="majorHAnsi"/>
                <w:sz w:val="20"/>
                <w:szCs w:val="20"/>
                <w:lang w:val="es-CL"/>
              </w:rPr>
              <w:t>para hacer ejercicio</w:t>
            </w:r>
            <w:r w:rsidRPr="001E45B9">
              <w:rPr>
                <w:rFonts w:asciiTheme="majorHAnsi" w:hAnsiTheme="majorHAnsi"/>
                <w:sz w:val="20"/>
                <w:szCs w:val="20"/>
                <w:lang w:val="es-CL"/>
              </w:rPr>
              <w:t>.</w:t>
            </w:r>
          </w:p>
          <w:p w14:paraId="4EE4CA13" w14:textId="147E6D50" w:rsidR="002C377E" w:rsidRPr="004408B5" w:rsidRDefault="002C377E" w:rsidP="004408B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1E45B9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Coloque el simulador en </w:t>
            </w:r>
            <w:r w:rsidR="004408B5">
              <w:rPr>
                <w:rFonts w:asciiTheme="majorHAnsi" w:hAnsiTheme="majorHAnsi"/>
                <w:sz w:val="20"/>
                <w:szCs w:val="20"/>
                <w:lang w:val="es-CL"/>
              </w:rPr>
              <w:t>una cama o sofa.</w:t>
            </w:r>
          </w:p>
        </w:tc>
      </w:tr>
      <w:tr w:rsidR="002C377E" w:rsidRPr="006501F0" w14:paraId="757844EE" w14:textId="77777777" w:rsidTr="00545416">
        <w:tc>
          <w:tcPr>
            <w:tcW w:w="2335" w:type="dxa"/>
          </w:tcPr>
          <w:p w14:paraId="67A3E6B8" w14:textId="0DC826E7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Información del rol</w:t>
            </w:r>
          </w:p>
        </w:tc>
        <w:tc>
          <w:tcPr>
            <w:tcW w:w="7293" w:type="dxa"/>
          </w:tcPr>
          <w:p w14:paraId="783BB9EE" w14:textId="0E16E906" w:rsidR="002C377E" w:rsidRDefault="002C377E" w:rsidP="002C377E">
            <w:pPr>
              <w:jc w:val="both"/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D61B84"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 xml:space="preserve">El Ayudante en el escenario deberá actuar como </w:t>
            </w:r>
            <w:r w:rsidR="004408B5"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 xml:space="preserve">amigo </w:t>
            </w:r>
            <w:r w:rsidRPr="00D61B84"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del paciente</w:t>
            </w:r>
            <w:r w:rsidR="004408B5"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, su nombre es Jack.</w:t>
            </w:r>
          </w:p>
          <w:p w14:paraId="7571F2DD" w14:textId="77777777" w:rsidR="002C377E" w:rsidRPr="00D61B84" w:rsidRDefault="002C377E" w:rsidP="002C377E">
            <w:pPr>
              <w:jc w:val="both"/>
              <w:rPr>
                <w:rFonts w:asciiTheme="majorHAnsi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</w:p>
          <w:p w14:paraId="6D584F94" w14:textId="42E0D25A" w:rsidR="000E5821" w:rsidRPr="000E5821" w:rsidRDefault="000E5821" w:rsidP="000E5821">
            <w:pPr>
              <w:rPr>
                <w:sz w:val="20"/>
                <w:szCs w:val="20"/>
                <w:lang w:val="es-CO"/>
              </w:rPr>
            </w:pPr>
            <w:r w:rsidRPr="000E5821">
              <w:rPr>
                <w:sz w:val="20"/>
                <w:szCs w:val="20"/>
                <w:lang w:val="es-CO"/>
              </w:rPr>
              <w:t xml:space="preserve">Usted y su amigo Paul decidieron entrar en </w:t>
            </w:r>
            <w:r>
              <w:rPr>
                <w:sz w:val="20"/>
                <w:szCs w:val="20"/>
                <w:lang w:val="es-CO"/>
              </w:rPr>
              <w:t>auto-</w:t>
            </w:r>
            <w:r w:rsidRPr="000E5821">
              <w:rPr>
                <w:sz w:val="20"/>
                <w:szCs w:val="20"/>
                <w:lang w:val="es-CO"/>
              </w:rPr>
              <w:t>cuarentena juntos en el departamento de Paul luego de que descubrieran que un compañero, que conocieron en un bar hace una semana, había resultado positivo con COVID-19</w:t>
            </w:r>
          </w:p>
          <w:p w14:paraId="12193D7B" w14:textId="77777777" w:rsidR="000E5821" w:rsidRPr="000E5821" w:rsidRDefault="000E5821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  <w:p w14:paraId="2658C8BD" w14:textId="1FA82ED4" w:rsidR="002C377E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Debe p</w:t>
            </w:r>
            <w:r w:rsidRPr="005302FB">
              <w:rPr>
                <w:rFonts w:asciiTheme="majorHAnsi" w:hAnsiTheme="majorHAnsi"/>
                <w:sz w:val="20"/>
                <w:szCs w:val="20"/>
                <w:lang w:val="es-CL"/>
              </w:rPr>
              <w:t>roporcion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ar la</w:t>
            </w:r>
            <w:r w:rsidRPr="005302FB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información sobre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la situación al</w:t>
            </w:r>
            <w:r w:rsidRPr="005302FB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equipo de EMS:</w:t>
            </w:r>
          </w:p>
          <w:p w14:paraId="35282FBF" w14:textId="77777777" w:rsidR="002C377E" w:rsidRPr="005302FB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54F2BE73" w14:textId="77777777" w:rsidR="00A7232C" w:rsidRPr="00A7232C" w:rsidRDefault="00A7232C" w:rsidP="00A7232C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  <w:lang w:val="es-ES"/>
              </w:rPr>
            </w:pPr>
            <w:r w:rsidRPr="00A7232C">
              <w:rPr>
                <w:sz w:val="20"/>
                <w:szCs w:val="20"/>
                <w:lang w:val="es-ES"/>
              </w:rPr>
              <w:t>Paul Slater es un hombre de 47 años.</w:t>
            </w:r>
          </w:p>
          <w:p w14:paraId="7F81341D" w14:textId="6EDEB8B4" w:rsidR="00A7232C" w:rsidRPr="00A7232C" w:rsidRDefault="00AA11B8" w:rsidP="00A7232C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  <w:lang w:val="es-ES"/>
              </w:rPr>
            </w:pPr>
            <w:r w:rsidRPr="00A7232C">
              <w:rPr>
                <w:sz w:val="20"/>
                <w:szCs w:val="20"/>
                <w:lang w:val="es-ES"/>
              </w:rPr>
              <w:t>Él</w:t>
            </w:r>
            <w:r w:rsidR="00A7232C" w:rsidRPr="00A7232C">
              <w:rPr>
                <w:sz w:val="20"/>
                <w:szCs w:val="20"/>
                <w:lang w:val="es-ES"/>
              </w:rPr>
              <w:t xml:space="preserve"> ha estado en cuarentena en casa después de la exposición a </w:t>
            </w:r>
            <w:r w:rsidRPr="00A7232C">
              <w:rPr>
                <w:sz w:val="20"/>
                <w:szCs w:val="20"/>
                <w:lang w:val="es-ES"/>
              </w:rPr>
              <w:t xml:space="preserve">COVID-19 </w:t>
            </w:r>
            <w:r w:rsidR="00A7232C" w:rsidRPr="00A7232C">
              <w:rPr>
                <w:sz w:val="20"/>
                <w:szCs w:val="20"/>
                <w:lang w:val="es-ES"/>
              </w:rPr>
              <w:t>en un bar local</w:t>
            </w:r>
          </w:p>
          <w:p w14:paraId="1AB943C9" w14:textId="2CCB34CC" w:rsidR="00A7232C" w:rsidRPr="00A7232C" w:rsidRDefault="00AA11B8" w:rsidP="00A7232C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  <w:lang w:val="es-ES"/>
              </w:rPr>
            </w:pPr>
            <w:r w:rsidRPr="00A7232C">
              <w:rPr>
                <w:sz w:val="20"/>
                <w:szCs w:val="20"/>
                <w:lang w:val="es-ES"/>
              </w:rPr>
              <w:t>Él</w:t>
            </w:r>
            <w:r w:rsidR="00A7232C" w:rsidRPr="00A7232C">
              <w:rPr>
                <w:sz w:val="20"/>
                <w:szCs w:val="20"/>
                <w:lang w:val="es-ES"/>
              </w:rPr>
              <w:t xml:space="preserve"> ha estado tosiendo con fiebre</w:t>
            </w:r>
            <w:r>
              <w:rPr>
                <w:sz w:val="20"/>
                <w:szCs w:val="20"/>
                <w:lang w:val="es-ES"/>
              </w:rPr>
              <w:t xml:space="preserve">, </w:t>
            </w:r>
            <w:r w:rsidR="00A7232C" w:rsidRPr="00A7232C">
              <w:rPr>
                <w:sz w:val="20"/>
                <w:szCs w:val="20"/>
                <w:lang w:val="es-ES"/>
              </w:rPr>
              <w:t xml:space="preserve">opresión </w:t>
            </w:r>
            <w:r>
              <w:rPr>
                <w:sz w:val="20"/>
                <w:szCs w:val="20"/>
                <w:lang w:val="es-ES"/>
              </w:rPr>
              <w:t>de</w:t>
            </w:r>
            <w:r w:rsidR="00A7232C" w:rsidRPr="00A7232C">
              <w:rPr>
                <w:sz w:val="20"/>
                <w:szCs w:val="20"/>
                <w:lang w:val="es-ES"/>
              </w:rPr>
              <w:t xml:space="preserve"> pecho, y dijo que se sentía débil. Pensó que podría haber tenido gripe los últimos 3 días.</w:t>
            </w:r>
          </w:p>
          <w:p w14:paraId="506A2440" w14:textId="77777777" w:rsidR="00A7232C" w:rsidRPr="00A7232C" w:rsidRDefault="00A7232C" w:rsidP="00A7232C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  <w:lang w:val="es-ES"/>
              </w:rPr>
            </w:pPr>
            <w:r w:rsidRPr="00A7232C">
              <w:rPr>
                <w:sz w:val="20"/>
                <w:szCs w:val="20"/>
                <w:lang w:val="es-ES"/>
              </w:rPr>
              <w:t>Y ahora le duele el pecho de otra manera y siente que se está muriendo.</w:t>
            </w:r>
          </w:p>
          <w:p w14:paraId="12FD87DD" w14:textId="77777777" w:rsidR="00A7232C" w:rsidRPr="00A7232C" w:rsidRDefault="00A7232C" w:rsidP="00A7232C">
            <w:pPr>
              <w:pStyle w:val="ListParagraph"/>
              <w:numPr>
                <w:ilvl w:val="0"/>
                <w:numId w:val="31"/>
              </w:numPr>
              <w:rPr>
                <w:sz w:val="20"/>
                <w:szCs w:val="20"/>
                <w:lang w:val="es-CO"/>
              </w:rPr>
            </w:pPr>
            <w:r w:rsidRPr="00A7232C">
              <w:rPr>
                <w:sz w:val="20"/>
                <w:szCs w:val="20"/>
                <w:lang w:val="es-ES"/>
              </w:rPr>
              <w:t>Usted no ha sentido ningún síntoma</w:t>
            </w:r>
          </w:p>
          <w:p w14:paraId="15D708C6" w14:textId="43E8CC4F" w:rsidR="002C377E" w:rsidRPr="00A7232C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O"/>
              </w:rPr>
            </w:pPr>
          </w:p>
        </w:tc>
      </w:tr>
      <w:tr w:rsidR="002C377E" w:rsidRPr="00D363C1" w14:paraId="14CB3D50" w14:textId="77777777" w:rsidTr="00545416">
        <w:tc>
          <w:tcPr>
            <w:tcW w:w="2335" w:type="dxa"/>
          </w:tcPr>
          <w:p w14:paraId="704BDD07" w14:textId="7CC8572A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Simuladores de Entrenamiento</w:t>
            </w:r>
          </w:p>
        </w:tc>
        <w:tc>
          <w:tcPr>
            <w:tcW w:w="7293" w:type="dxa"/>
          </w:tcPr>
          <w:p w14:paraId="1B7675B2" w14:textId="77777777" w:rsidR="002C377E" w:rsidRDefault="002C377E" w:rsidP="002C377E">
            <w:pPr>
              <w:rPr>
                <w:sz w:val="20"/>
                <w:szCs w:val="20"/>
              </w:rPr>
            </w:pPr>
            <w:r w:rsidRPr="008245BA">
              <w:rPr>
                <w:sz w:val="20"/>
                <w:szCs w:val="20"/>
              </w:rPr>
              <w:t>Resusci Anne Simulator</w:t>
            </w:r>
          </w:p>
          <w:p w14:paraId="3D8A58CE" w14:textId="77777777" w:rsidR="002C377E" w:rsidRDefault="002C377E" w:rsidP="002C377E">
            <w:pPr>
              <w:rPr>
                <w:sz w:val="20"/>
                <w:szCs w:val="20"/>
              </w:rPr>
            </w:pPr>
            <w:r w:rsidRPr="008245BA">
              <w:rPr>
                <w:sz w:val="20"/>
                <w:szCs w:val="20"/>
              </w:rPr>
              <w:t>Resusci Anne Advanced Skills trainer</w:t>
            </w:r>
          </w:p>
          <w:p w14:paraId="4F549F62" w14:textId="77777777" w:rsidR="002C377E" w:rsidRDefault="002C377E" w:rsidP="002C377E">
            <w:pPr>
              <w:rPr>
                <w:sz w:val="20"/>
                <w:szCs w:val="20"/>
              </w:rPr>
            </w:pPr>
            <w:r w:rsidRPr="008245BA">
              <w:rPr>
                <w:sz w:val="20"/>
                <w:szCs w:val="20"/>
              </w:rPr>
              <w:t>ALS Simulator</w:t>
            </w:r>
          </w:p>
          <w:p w14:paraId="296B4F3A" w14:textId="17F68334" w:rsidR="002C377E" w:rsidRPr="008245BA" w:rsidRDefault="002C377E" w:rsidP="002C377E">
            <w:pPr>
              <w:rPr>
                <w:sz w:val="20"/>
                <w:szCs w:val="20"/>
              </w:rPr>
            </w:pPr>
            <w:r w:rsidRPr="008245BA">
              <w:rPr>
                <w:sz w:val="20"/>
                <w:szCs w:val="20"/>
              </w:rPr>
              <w:lastRenderedPageBreak/>
              <w:t>SimMan ALS</w:t>
            </w:r>
            <w:r w:rsidRPr="008245BA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  <w:tr w:rsidR="002C377E" w:rsidRPr="00D363C1" w14:paraId="093D2819" w14:textId="77777777" w:rsidTr="00545416">
        <w:tc>
          <w:tcPr>
            <w:tcW w:w="2335" w:type="dxa"/>
          </w:tcPr>
          <w:p w14:paraId="3B2993AD" w14:textId="2CC4EB1B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lastRenderedPageBreak/>
              <w:t xml:space="preserve">Software de simulación </w:t>
            </w:r>
          </w:p>
        </w:tc>
        <w:tc>
          <w:tcPr>
            <w:tcW w:w="7293" w:type="dxa"/>
          </w:tcPr>
          <w:p w14:paraId="2FC980C3" w14:textId="43447F44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LLEAP</w:t>
            </w:r>
          </w:p>
          <w:p w14:paraId="45131C9A" w14:textId="08935B06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SimPad</w:t>
            </w:r>
          </w:p>
        </w:tc>
      </w:tr>
      <w:tr w:rsidR="002C377E" w:rsidRPr="00D363C1" w14:paraId="12007669" w14:textId="77777777" w:rsidTr="00545416">
        <w:tc>
          <w:tcPr>
            <w:tcW w:w="2335" w:type="dxa"/>
          </w:tcPr>
          <w:p w14:paraId="2D3D8172" w14:textId="197C4699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Modo de simulación </w:t>
            </w:r>
          </w:p>
        </w:tc>
        <w:tc>
          <w:tcPr>
            <w:tcW w:w="7293" w:type="dxa"/>
          </w:tcPr>
          <w:p w14:paraId="2B9BC5D0" w14:textId="683CC20E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Modo Automático</w:t>
            </w:r>
          </w:p>
        </w:tc>
      </w:tr>
      <w:tr w:rsidR="002C377E" w:rsidRPr="006501F0" w14:paraId="5379C78E" w14:textId="77777777" w:rsidTr="00545416">
        <w:tc>
          <w:tcPr>
            <w:tcW w:w="2335" w:type="dxa"/>
          </w:tcPr>
          <w:p w14:paraId="14B14112" w14:textId="4FAD229D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Equipo adicional de simulación </w:t>
            </w:r>
          </w:p>
        </w:tc>
        <w:tc>
          <w:tcPr>
            <w:tcW w:w="7293" w:type="dxa"/>
          </w:tcPr>
          <w:p w14:paraId="205CD506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Monitor de paciente</w:t>
            </w:r>
          </w:p>
          <w:p w14:paraId="6F19FFDE" w14:textId="1E1B90DA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Oxímetro de pulso SpO</w:t>
            </w:r>
            <w:r w:rsidRPr="00692116">
              <w:rPr>
                <w:rFonts w:asciiTheme="majorHAnsi" w:hAnsiTheme="majorHAnsi"/>
                <w:sz w:val="20"/>
                <w:szCs w:val="20"/>
                <w:vertAlign w:val="subscript"/>
                <w:lang w:val="es-CL"/>
              </w:rPr>
              <w:t xml:space="preserve">2 </w:t>
            </w:r>
          </w:p>
        </w:tc>
      </w:tr>
      <w:tr w:rsidR="002C377E" w:rsidRPr="00D363C1" w14:paraId="40F4D0C5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60A7BB34" w14:textId="432B0864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Tabla de la Simulación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1DC59BC0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6501F0" w14:paraId="5884E049" w14:textId="77777777" w:rsidTr="00545416">
        <w:tc>
          <w:tcPr>
            <w:tcW w:w="2335" w:type="dxa"/>
          </w:tcPr>
          <w:p w14:paraId="23BA70D4" w14:textId="02749EAB" w:rsidR="002C377E" w:rsidRPr="00D363C1" w:rsidRDefault="002C377E" w:rsidP="002C377E">
            <w:pPr>
              <w:rPr>
                <w:b/>
                <w:bCs/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Brief del estudiante</w:t>
            </w:r>
          </w:p>
        </w:tc>
        <w:tc>
          <w:tcPr>
            <w:tcW w:w="7293" w:type="dxa"/>
          </w:tcPr>
          <w:p w14:paraId="549BA880" w14:textId="18F849FF" w:rsidR="002C377E" w:rsidRPr="00D61B84" w:rsidRDefault="002C377E" w:rsidP="002C377E">
            <w:pPr>
              <w:jc w:val="both"/>
              <w:rPr>
                <w:rFonts w:asciiTheme="majorHAnsi" w:eastAsia="Calibri" w:hAnsiTheme="majorHAnsi" w:cs="Calibr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D61B84">
              <w:rPr>
                <w:rFonts w:asciiTheme="majorHAnsi" w:eastAsia="Calibri" w:hAnsiTheme="majorHAnsi" w:cs="Calibr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Esta información debe leerse a los participantes antes de comenzar la simulación:</w:t>
            </w:r>
          </w:p>
          <w:p w14:paraId="7F8F9C43" w14:textId="77777777" w:rsidR="002C377E" w:rsidRDefault="002C377E" w:rsidP="002C377E">
            <w:pPr>
              <w:jc w:val="both"/>
              <w:rPr>
                <w:rFonts w:asciiTheme="majorHAnsi" w:eastAsia="Calibri" w:hAnsiTheme="majorHAnsi" w:cs="Calibri"/>
                <w:sz w:val="20"/>
                <w:szCs w:val="20"/>
                <w:lang w:val="es-CL"/>
              </w:rPr>
            </w:pPr>
          </w:p>
          <w:p w14:paraId="65A15E60" w14:textId="24441C69" w:rsidR="005B48A8" w:rsidRPr="005B48A8" w:rsidRDefault="005B48A8" w:rsidP="005B48A8">
            <w:pPr>
              <w:rPr>
                <w:sz w:val="20"/>
                <w:szCs w:val="20"/>
                <w:lang w:val="es-CO"/>
              </w:rPr>
            </w:pPr>
            <w:r w:rsidRPr="005B48A8">
              <w:rPr>
                <w:sz w:val="20"/>
                <w:szCs w:val="20"/>
                <w:lang w:val="es-ES"/>
              </w:rPr>
              <w:t>Uste</w:t>
            </w:r>
            <w:r>
              <w:rPr>
                <w:sz w:val="20"/>
                <w:szCs w:val="20"/>
                <w:lang w:val="es-ES"/>
              </w:rPr>
              <w:t>d</w:t>
            </w:r>
            <w:r w:rsidRPr="005B48A8">
              <w:rPr>
                <w:sz w:val="20"/>
                <w:szCs w:val="20"/>
                <w:lang w:val="es-ES"/>
              </w:rPr>
              <w:t xml:space="preserve"> llega a la casa privada de Paul Slater, que es un hombre de 47 años que está en cuarentena en casa con su amigo, Jack, después de la exposición a </w:t>
            </w:r>
            <w:r w:rsidR="00BC484E" w:rsidRPr="005B48A8">
              <w:rPr>
                <w:sz w:val="20"/>
                <w:szCs w:val="20"/>
                <w:lang w:val="es-ES"/>
              </w:rPr>
              <w:t>COVID-19</w:t>
            </w:r>
            <w:r w:rsidRPr="005B48A8">
              <w:rPr>
                <w:sz w:val="20"/>
                <w:szCs w:val="20"/>
                <w:lang w:val="es-ES"/>
              </w:rPr>
              <w:t xml:space="preserve"> en un bar </w:t>
            </w:r>
            <w:r w:rsidR="00BC484E">
              <w:rPr>
                <w:sz w:val="20"/>
                <w:szCs w:val="20"/>
                <w:lang w:val="es-ES"/>
              </w:rPr>
              <w:t>de su ciudad</w:t>
            </w:r>
            <w:r w:rsidRPr="005B48A8">
              <w:rPr>
                <w:sz w:val="20"/>
                <w:szCs w:val="20"/>
                <w:lang w:val="es-ES"/>
              </w:rPr>
              <w:t>. Su amigo llamó al sistema de respuesta de</w:t>
            </w:r>
            <w:r w:rsidR="00BC484E">
              <w:rPr>
                <w:sz w:val="20"/>
                <w:szCs w:val="20"/>
                <w:lang w:val="es-ES"/>
              </w:rPr>
              <w:t xml:space="preserve"> </w:t>
            </w:r>
            <w:r w:rsidRPr="005B48A8">
              <w:rPr>
                <w:sz w:val="20"/>
                <w:szCs w:val="20"/>
                <w:lang w:val="es-ES"/>
              </w:rPr>
              <w:t>emergencia, afirmando que cree que el paciente ha tenido gripe en los últimos 3 días acompañado de fiebre, tos, opresión en el pecho y debilidad.</w:t>
            </w:r>
          </w:p>
          <w:p w14:paraId="4287383A" w14:textId="68718251" w:rsidR="002C377E" w:rsidRPr="005B48A8" w:rsidRDefault="002C377E" w:rsidP="002C377E">
            <w:pPr>
              <w:jc w:val="both"/>
              <w:rPr>
                <w:rFonts w:asciiTheme="majorHAnsi" w:eastAsia="Calibri" w:hAnsiTheme="majorHAnsi" w:cs="Calibri"/>
                <w:sz w:val="20"/>
                <w:szCs w:val="20"/>
                <w:lang w:val="es-CO"/>
              </w:rPr>
            </w:pPr>
          </w:p>
        </w:tc>
      </w:tr>
      <w:tr w:rsidR="002C377E" w:rsidRPr="00D363C1" w14:paraId="623F4D4E" w14:textId="77777777" w:rsidTr="00545416">
        <w:tc>
          <w:tcPr>
            <w:tcW w:w="2335" w:type="dxa"/>
          </w:tcPr>
          <w:p w14:paraId="0E855ECB" w14:textId="79E8BB13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Fotografía del Paciente </w:t>
            </w:r>
          </w:p>
        </w:tc>
        <w:tc>
          <w:tcPr>
            <w:tcW w:w="7293" w:type="dxa"/>
          </w:tcPr>
          <w:p w14:paraId="2D9257CE" w14:textId="4E81C796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26610B" w14:paraId="7E83629F" w14:textId="77777777" w:rsidTr="00545416">
        <w:tc>
          <w:tcPr>
            <w:tcW w:w="2335" w:type="dxa"/>
          </w:tcPr>
          <w:p w14:paraId="72B0141E" w14:textId="705DB9DE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Datos del paciente </w:t>
            </w:r>
          </w:p>
        </w:tc>
        <w:tc>
          <w:tcPr>
            <w:tcW w:w="7293" w:type="dxa"/>
          </w:tcPr>
          <w:p w14:paraId="36492114" w14:textId="53D766EA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Nombre: </w:t>
            </w:r>
            <w:r w:rsidR="001F4953">
              <w:rPr>
                <w:rFonts w:asciiTheme="majorHAnsi" w:hAnsiTheme="majorHAnsi"/>
                <w:sz w:val="20"/>
                <w:szCs w:val="20"/>
                <w:lang w:val="es-CL"/>
              </w:rPr>
              <w:t>Paul Slater</w:t>
            </w:r>
          </w:p>
          <w:p w14:paraId="1AD07A38" w14:textId="5F5EF014" w:rsidR="002C377E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Sexo: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Masculino</w:t>
            </w:r>
          </w:p>
          <w:p w14:paraId="02B45F4F" w14:textId="54A9771B" w:rsidR="002C377E" w:rsidRPr="004C31F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C31F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Edad: </w:t>
            </w:r>
            <w:r w:rsidR="001F4953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47 </w:t>
            </w:r>
            <w:r w:rsidRPr="004C31F6">
              <w:rPr>
                <w:rFonts w:asciiTheme="majorHAnsi" w:hAnsiTheme="majorHAnsi"/>
                <w:lang w:val="da-DK"/>
              </w:rPr>
              <w:t>años</w:t>
            </w:r>
          </w:p>
          <w:p w14:paraId="5CB9035C" w14:textId="1557DC75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Peso: </w:t>
            </w:r>
            <w:r w:rsidR="001F4953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98 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kg </w:t>
            </w:r>
          </w:p>
          <w:p w14:paraId="40C2B9F7" w14:textId="2C9A55E7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Estatura: 1</w:t>
            </w:r>
            <w:r w:rsidR="001F4953">
              <w:rPr>
                <w:rFonts w:asciiTheme="majorHAnsi" w:hAnsiTheme="majorHAnsi"/>
                <w:sz w:val="20"/>
                <w:szCs w:val="20"/>
                <w:lang w:val="es-CL"/>
              </w:rPr>
              <w:t>92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cm</w:t>
            </w:r>
          </w:p>
          <w:p w14:paraId="09650589" w14:textId="6A4D6820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Raza: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</w:t>
            </w:r>
          </w:p>
          <w:p w14:paraId="03921338" w14:textId="7FC694F9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Religión: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desconocida.</w:t>
            </w:r>
          </w:p>
          <w:p w14:paraId="15F7F289" w14:textId="5F4FC2E0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Mayor Apoyo: Su</w:t>
            </w:r>
            <w:r w:rsidR="002678A2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amigo Jack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. </w:t>
            </w:r>
          </w:p>
          <w:p w14:paraId="6420252B" w14:textId="26F9BC4F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Alergias: No Conocidas</w:t>
            </w:r>
          </w:p>
          <w:p w14:paraId="6800B743" w14:textId="1A7E4372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Inmunizaciones: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Desconocidas.</w:t>
            </w:r>
          </w:p>
        </w:tc>
      </w:tr>
      <w:tr w:rsidR="002C377E" w:rsidRPr="006501F0" w14:paraId="0C4BF027" w14:textId="77777777" w:rsidTr="00545416">
        <w:tc>
          <w:tcPr>
            <w:tcW w:w="2335" w:type="dxa"/>
          </w:tcPr>
          <w:p w14:paraId="6846476E" w14:textId="56B05E20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Signos vitales iniciales</w:t>
            </w:r>
          </w:p>
        </w:tc>
        <w:tc>
          <w:tcPr>
            <w:tcW w:w="7293" w:type="dxa"/>
          </w:tcPr>
          <w:p w14:paraId="5B4F549B" w14:textId="339B24C6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Ritmo Cardiaco: </w:t>
            </w:r>
            <w:r w:rsidR="002678A2">
              <w:rPr>
                <w:rFonts w:asciiTheme="majorHAnsi" w:hAnsiTheme="majorHAnsi"/>
                <w:sz w:val="20"/>
                <w:szCs w:val="20"/>
                <w:lang w:val="es-CL"/>
              </w:rPr>
              <w:t>Taquicardia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Sinusal</w:t>
            </w:r>
          </w:p>
          <w:p w14:paraId="0D6DB2E7" w14:textId="1E6A2348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Frecuencia Cardiaca: </w:t>
            </w:r>
            <w:r w:rsidR="002678A2">
              <w:rPr>
                <w:rFonts w:asciiTheme="majorHAnsi" w:hAnsiTheme="majorHAnsi"/>
                <w:sz w:val="20"/>
                <w:szCs w:val="20"/>
                <w:lang w:val="es-CL"/>
              </w:rPr>
              <w:t>142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(Lpm)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</w:t>
            </w:r>
          </w:p>
          <w:p w14:paraId="20B57F79" w14:textId="2BA2CB88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Presión Arterial: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8</w:t>
            </w:r>
            <w:r w:rsidR="0029066B">
              <w:rPr>
                <w:rFonts w:asciiTheme="majorHAnsi" w:hAnsiTheme="majorHAnsi"/>
                <w:sz w:val="20"/>
                <w:szCs w:val="20"/>
                <w:lang w:val="es-CL"/>
              </w:rPr>
              <w:t>4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/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4</w:t>
            </w:r>
            <w:r w:rsidR="0029066B">
              <w:rPr>
                <w:rFonts w:asciiTheme="majorHAnsi" w:hAnsiTheme="majorHAnsi"/>
                <w:sz w:val="20"/>
                <w:szCs w:val="20"/>
                <w:lang w:val="es-CL"/>
              </w:rPr>
              <w:t>8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(mmHg)</w:t>
            </w:r>
          </w:p>
          <w:p w14:paraId="54C0BBAD" w14:textId="7FB2C785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Frecuencia Respiratoria: </w:t>
            </w:r>
            <w:r w:rsidR="0029066B">
              <w:rPr>
                <w:rFonts w:asciiTheme="majorHAnsi" w:hAnsiTheme="majorHAnsi"/>
                <w:sz w:val="20"/>
                <w:szCs w:val="20"/>
                <w:lang w:val="es-CL"/>
              </w:rPr>
              <w:t>34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(rpm)</w:t>
            </w:r>
          </w:p>
          <w:p w14:paraId="00ECBCBC" w14:textId="7A36E0BA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SpO2: </w:t>
            </w:r>
            <w:r w:rsidR="0029066B">
              <w:rPr>
                <w:rFonts w:asciiTheme="majorHAnsi" w:hAnsiTheme="majorHAnsi"/>
                <w:sz w:val="20"/>
                <w:szCs w:val="20"/>
                <w:lang w:val="es-CL"/>
              </w:rPr>
              <w:t>90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(%)</w:t>
            </w:r>
          </w:p>
          <w:p w14:paraId="15112675" w14:textId="731B872D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PetCO2 (mmHg): </w:t>
            </w:r>
            <w:r w:rsidRPr="0069211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NA</w:t>
            </w:r>
          </w:p>
          <w:p w14:paraId="4DFD05C9" w14:textId="560639DC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Temperatura: 3</w:t>
            </w:r>
            <w:r w:rsidR="0029066B">
              <w:rPr>
                <w:rFonts w:asciiTheme="majorHAnsi" w:hAnsiTheme="majorHAnsi"/>
                <w:sz w:val="20"/>
                <w:szCs w:val="20"/>
                <w:lang w:val="es-CL"/>
              </w:rPr>
              <w:t>9.7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C</w:t>
            </w:r>
          </w:p>
          <w:p w14:paraId="6B2F2FDC" w14:textId="72AC7C07" w:rsidR="002C377E" w:rsidRPr="00692116" w:rsidRDefault="002C377E" w:rsidP="002C377E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Llene capilar (en segundos)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:</w:t>
            </w: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</w:t>
            </w:r>
            <w:r w:rsidR="0029066B">
              <w:rPr>
                <w:rFonts w:asciiTheme="majorHAnsi" w:hAnsiTheme="majorHAnsi"/>
                <w:bCs/>
                <w:sz w:val="20"/>
                <w:szCs w:val="20"/>
                <w:lang w:val="es-CL"/>
              </w:rPr>
              <w:t xml:space="preserve">2 </w:t>
            </w:r>
            <w:r w:rsidRPr="00176E2B">
              <w:rPr>
                <w:rFonts w:asciiTheme="majorHAnsi" w:hAnsiTheme="majorHAnsi"/>
                <w:bCs/>
                <w:sz w:val="20"/>
                <w:szCs w:val="20"/>
                <w:lang w:val="es-CL"/>
              </w:rPr>
              <w:t>segundos</w:t>
            </w:r>
          </w:p>
        </w:tc>
      </w:tr>
      <w:tr w:rsidR="002C377E" w:rsidRPr="00D363C1" w14:paraId="36C8C0CA" w14:textId="77777777" w:rsidTr="00545416">
        <w:tc>
          <w:tcPr>
            <w:tcW w:w="2335" w:type="dxa"/>
          </w:tcPr>
          <w:p w14:paraId="4F28F1BA" w14:textId="4717E1CB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Historia Clínica </w:t>
            </w:r>
          </w:p>
        </w:tc>
        <w:tc>
          <w:tcPr>
            <w:tcW w:w="7293" w:type="dxa"/>
          </w:tcPr>
          <w:p w14:paraId="70CE5611" w14:textId="07981975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6501F0" w14:paraId="4E00709B" w14:textId="77777777" w:rsidTr="00545416">
        <w:tc>
          <w:tcPr>
            <w:tcW w:w="2335" w:type="dxa"/>
          </w:tcPr>
          <w:p w14:paraId="05C8B379" w14:textId="42D72B41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Hallazgos Clínicos</w:t>
            </w:r>
          </w:p>
        </w:tc>
        <w:tc>
          <w:tcPr>
            <w:tcW w:w="7293" w:type="dxa"/>
          </w:tcPr>
          <w:p w14:paraId="21DD2B8A" w14:textId="4E70FC2B" w:rsidR="0029066B" w:rsidRPr="0029066B" w:rsidRDefault="0029066B" w:rsidP="0029066B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Opresión de pecho</w:t>
            </w:r>
          </w:p>
          <w:p w14:paraId="5204C70C" w14:textId="32024645" w:rsidR="0029066B" w:rsidRDefault="0029066B" w:rsidP="002C377E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Dolor en el pecho</w:t>
            </w:r>
          </w:p>
          <w:p w14:paraId="4F92D208" w14:textId="3C1CC984" w:rsidR="0029066B" w:rsidRDefault="0029066B" w:rsidP="002C377E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Fiebre y sudoración</w:t>
            </w:r>
          </w:p>
          <w:p w14:paraId="6CCCB499" w14:textId="77777777" w:rsidR="00390B05" w:rsidRDefault="00390B05" w:rsidP="002C377E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Tos con sibilancias audibles</w:t>
            </w:r>
          </w:p>
          <w:p w14:paraId="7F99E558" w14:textId="0A46229F" w:rsidR="002C377E" w:rsidRPr="00692116" w:rsidRDefault="00390B05" w:rsidP="002C377E">
            <w:pPr>
              <w:pStyle w:val="ListParagraph"/>
              <w:numPr>
                <w:ilvl w:val="0"/>
                <w:numId w:val="14"/>
              </w:num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Se siente muy enfermo en general</w:t>
            </w:r>
            <w:r w:rsidR="002C377E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. </w:t>
            </w:r>
          </w:p>
        </w:tc>
      </w:tr>
      <w:tr w:rsidR="002C377E" w:rsidRPr="00D363C1" w14:paraId="723240E2" w14:textId="77777777" w:rsidTr="00545416">
        <w:tc>
          <w:tcPr>
            <w:tcW w:w="2335" w:type="dxa"/>
          </w:tcPr>
          <w:p w14:paraId="3898642F" w14:textId="53A32F68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Diagnósticos </w:t>
            </w:r>
          </w:p>
        </w:tc>
        <w:tc>
          <w:tcPr>
            <w:tcW w:w="7293" w:type="dxa"/>
          </w:tcPr>
          <w:p w14:paraId="49483551" w14:textId="31364E10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</w:t>
            </w:r>
            <w:r w:rsidR="00390B05">
              <w:rPr>
                <w:rFonts w:asciiTheme="majorHAnsi" w:hAnsiTheme="majorHAnsi"/>
                <w:sz w:val="20"/>
                <w:szCs w:val="20"/>
                <w:lang w:val="es-CL"/>
              </w:rPr>
              <w:t>inguno</w:t>
            </w:r>
          </w:p>
        </w:tc>
      </w:tr>
      <w:tr w:rsidR="002C377E" w:rsidRPr="00D363C1" w14:paraId="216A56B9" w14:textId="77777777" w:rsidTr="00545416">
        <w:tc>
          <w:tcPr>
            <w:tcW w:w="2335" w:type="dxa"/>
          </w:tcPr>
          <w:p w14:paraId="2FDC2931" w14:textId="78FC4469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Prácticas proporcionadas </w:t>
            </w:r>
          </w:p>
        </w:tc>
        <w:tc>
          <w:tcPr>
            <w:tcW w:w="7293" w:type="dxa"/>
          </w:tcPr>
          <w:p w14:paraId="2C24F8D2" w14:textId="042CAE62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26610B" w14:paraId="0DD071AF" w14:textId="77777777" w:rsidTr="00545416">
        <w:tc>
          <w:tcPr>
            <w:tcW w:w="2335" w:type="dxa"/>
          </w:tcPr>
          <w:p w14:paraId="08D9B143" w14:textId="00D96A35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Intervenciones esperadas </w:t>
            </w:r>
          </w:p>
        </w:tc>
        <w:tc>
          <w:tcPr>
            <w:tcW w:w="7293" w:type="dxa"/>
          </w:tcPr>
          <w:p w14:paraId="2B44196B" w14:textId="4E707047" w:rsidR="002C377E" w:rsidRPr="00917CAF" w:rsidRDefault="002C377E" w:rsidP="002C377E">
            <w:pPr>
              <w:jc w:val="both"/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Fase 1</w:t>
            </w:r>
          </w:p>
          <w:p w14:paraId="6E8FEB32" w14:textId="3816895C" w:rsidR="002C377E" w:rsidRPr="006008D2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Realizar higiene de manos</w:t>
            </w:r>
          </w:p>
          <w:p w14:paraId="223EC863" w14:textId="45B6296A" w:rsidR="002C377E" w:rsidRPr="006008D2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Colocar </w:t>
            </w: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una bata desechable de manga larga</w:t>
            </w:r>
          </w:p>
          <w:p w14:paraId="5D9A551B" w14:textId="1C124032" w:rsidR="002C377E" w:rsidRPr="006008D2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Colocar</w:t>
            </w: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mascarilla quirúrgica</w:t>
            </w:r>
          </w:p>
          <w:p w14:paraId="04BFD02B" w14:textId="4E0E55B0" w:rsidR="002C377E" w:rsidRPr="006008D2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Colocar </w:t>
            </w: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gafas protectoras</w:t>
            </w:r>
          </w:p>
          <w:p w14:paraId="4DA1AF8D" w14:textId="5EBAF0DC" w:rsidR="002C377E" w:rsidRPr="006008D2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Colocar </w:t>
            </w: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guantes</w:t>
            </w:r>
          </w:p>
          <w:p w14:paraId="4ED89B53" w14:textId="2910EAB7" w:rsidR="002C377E" w:rsidRPr="006008D2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Colocar </w:t>
            </w:r>
            <w:r w:rsidRPr="006008D2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EPP al paciente</w:t>
            </w:r>
          </w:p>
          <w:p w14:paraId="2B5D1E16" w14:textId="77777777" w:rsidR="002C377E" w:rsidRPr="00917CAF" w:rsidRDefault="002C377E" w:rsidP="002C377E">
            <w:pPr>
              <w:jc w:val="both"/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Fase 2</w:t>
            </w:r>
          </w:p>
          <w:p w14:paraId="2E57F5CE" w14:textId="6978D359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Garantizar la seguridad de la escena.</w:t>
            </w:r>
          </w:p>
          <w:p w14:paraId="7F7DA212" w14:textId="1CEF42A8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Llama</w:t>
            </w:r>
            <w:r w:rsidR="008B2BF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da de respaldo</w:t>
            </w:r>
          </w:p>
          <w:p w14:paraId="11BF7C43" w14:textId="43F77FCE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Abrir la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vía aérea </w:t>
            </w:r>
          </w:p>
          <w:p w14:paraId="7A0EC338" w14:textId="06399312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Controlar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SpO2</w:t>
            </w:r>
          </w:p>
          <w:p w14:paraId="236433FB" w14:textId="46FF06FF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lastRenderedPageBreak/>
              <w:t>Evaluar la respiración.</w:t>
            </w:r>
          </w:p>
          <w:p w14:paraId="562AE8BE" w14:textId="5F7081E9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Compr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obar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el pulso</w:t>
            </w:r>
          </w:p>
          <w:p w14:paraId="472FA294" w14:textId="426C4A48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Controlar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presión arterial</w:t>
            </w:r>
          </w:p>
          <w:p w14:paraId="097CF4A4" w14:textId="7F79D2A2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Evaluar el nivel de conciencia.</w:t>
            </w:r>
          </w:p>
          <w:p w14:paraId="19C1E822" w14:textId="39A4F106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Obten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er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ECG de 12 derivaciones</w:t>
            </w:r>
          </w:p>
          <w:p w14:paraId="3EF32ECD" w14:textId="48300BC6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Asegurar una postura correcta</w:t>
            </w:r>
          </w:p>
          <w:p w14:paraId="12574F22" w14:textId="79375F53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El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egir un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dispositivo de oxígeno</w:t>
            </w:r>
          </w:p>
          <w:p w14:paraId="3A838AF7" w14:textId="01C3DF53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Establecer la tasa de oxígeno</w:t>
            </w:r>
          </w:p>
          <w:p w14:paraId="637707BC" w14:textId="60DC91F8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Administrar </w:t>
            </w:r>
            <w:r w:rsidR="00423CE1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salbutamol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5 mg.</w:t>
            </w:r>
          </w:p>
          <w:p w14:paraId="6870A79D" w14:textId="571ACFFA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Consider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ar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el uso de procedimientos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que producen </w:t>
            </w: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generación de aerosoles (AGP)</w:t>
            </w:r>
          </w:p>
          <w:p w14:paraId="44DB1697" w14:textId="2B3EDB51" w:rsidR="002C377E" w:rsidRPr="00980213" w:rsidRDefault="00980213" w:rsidP="0098021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Realiza circuito cerrado de </w:t>
            </w:r>
            <w:r w:rsidRPr="004157D7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comunicación </w:t>
            </w:r>
          </w:p>
          <w:p w14:paraId="23FE6F8E" w14:textId="0F27C725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Delegar roles</w:t>
            </w:r>
          </w:p>
          <w:p w14:paraId="730A661C" w14:textId="5F08CC51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Coordinar los esfuerzos del equipo.</w:t>
            </w:r>
          </w:p>
          <w:p w14:paraId="70FC43F8" w14:textId="6A15E2D9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Insertar IV / IO</w:t>
            </w:r>
          </w:p>
          <w:p w14:paraId="18C86E6B" w14:textId="6A19DBF9" w:rsidR="002C377E" w:rsidRPr="001A7854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1A7854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Administrar solución salina normal</w:t>
            </w:r>
          </w:p>
          <w:p w14:paraId="391DD0F8" w14:textId="77777777" w:rsidR="002C377E" w:rsidRPr="00917CAF" w:rsidRDefault="002C377E" w:rsidP="002C377E">
            <w:pPr>
              <w:jc w:val="both"/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Fase 3</w:t>
            </w:r>
          </w:p>
          <w:p w14:paraId="47E698E1" w14:textId="7CC861B8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Iniciar RCP</w:t>
            </w:r>
          </w:p>
          <w:p w14:paraId="7483C0F5" w14:textId="04312B8D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Colocar parches</w:t>
            </w:r>
          </w:p>
          <w:p w14:paraId="7D8E734E" w14:textId="3CF19EBB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Enc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ender 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el desfibrilador</w:t>
            </w:r>
          </w:p>
          <w:p w14:paraId="7CBCAC22" w14:textId="56217C95" w:rsidR="002C377E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Cargar el desfibrilador</w:t>
            </w:r>
          </w:p>
          <w:p w14:paraId="2BF2A41F" w14:textId="4296E886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Seleccion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ar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la dosis de desfibrilación</w:t>
            </w:r>
          </w:p>
          <w:p w14:paraId="06C19BF2" w14:textId="71A94DC0" w:rsidR="002C377E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Verbalice: Despejar el área y no tocar al paciente</w:t>
            </w:r>
          </w:p>
          <w:p w14:paraId="05A0EEE0" w14:textId="220DA71F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Det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ener 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la RCP</w:t>
            </w:r>
          </w:p>
          <w:p w14:paraId="09F8CD83" w14:textId="6B52B49F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Reconocer el ritmo no desfibrilable (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</w:t>
            </w:r>
            <w:r w:rsidR="0046656D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sistolia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)</w:t>
            </w:r>
          </w:p>
          <w:p w14:paraId="28F0CEAB" w14:textId="2DF20D3F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Verifica la 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seguridad</w:t>
            </w:r>
          </w:p>
          <w:p w14:paraId="393532D0" w14:textId="30ED081B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</w:t>
            </w:r>
            <w:r w:rsidR="00F50820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isipar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la 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carga</w:t>
            </w:r>
          </w:p>
          <w:p w14:paraId="48EB3459" w14:textId="01830062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Abrir la 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vía aérea </w:t>
            </w:r>
          </w:p>
          <w:p w14:paraId="09BEAF72" w14:textId="2FD936AB" w:rsidR="0016648A" w:rsidRDefault="0016648A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Despejar la vía </w:t>
            </w:r>
            <w:r w:rsidR="000A676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aérea</w:t>
            </w:r>
          </w:p>
          <w:p w14:paraId="077C1C88" w14:textId="7F7D6CAA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Insertar vía aérea básica</w:t>
            </w:r>
          </w:p>
          <w:p w14:paraId="3F5F4DFF" w14:textId="6D918073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Iniciar ventilaciones</w:t>
            </w:r>
          </w:p>
          <w:p w14:paraId="46401023" w14:textId="18A22587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Utili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zar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el filtro HEPA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Hidrofóbico (HMEF)</w:t>
            </w:r>
          </w:p>
          <w:p w14:paraId="22B7D779" w14:textId="30FCB406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Mantener un sello BVM seguro</w:t>
            </w:r>
          </w:p>
          <w:p w14:paraId="05024928" w14:textId="77777777" w:rsidR="00980213" w:rsidRPr="004157D7" w:rsidRDefault="00980213" w:rsidP="0098021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Realiza circuito cerrado de </w:t>
            </w:r>
            <w:r w:rsidRPr="004157D7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comunicación </w:t>
            </w:r>
          </w:p>
          <w:p w14:paraId="7026AB4B" w14:textId="41D28FAA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Delegar roles</w:t>
            </w:r>
          </w:p>
          <w:p w14:paraId="16864826" w14:textId="716C69F9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Coordinar los esfuerzos del equipo.</w:t>
            </w:r>
          </w:p>
          <w:p w14:paraId="388A9393" w14:textId="76C94D39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Administrar epinefrina</w:t>
            </w:r>
          </w:p>
          <w:p w14:paraId="374C49F7" w14:textId="6FCE8DBE" w:rsidR="002C377E" w:rsidRPr="0093165A" w:rsidRDefault="00DB0E26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Mantener los c</w:t>
            </w:r>
            <w:r w:rsidR="002C377E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orrectos en la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</w:t>
            </w:r>
            <w:r w:rsidR="002C377E"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dministración de medicamentos.</w:t>
            </w:r>
          </w:p>
          <w:p w14:paraId="41110430" w14:textId="77777777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Consider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ar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los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procedimientos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que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genera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n dispersión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de aerosoles </w:t>
            </w:r>
          </w:p>
          <w:p w14:paraId="16A48F0B" w14:textId="1CC08A90" w:rsidR="002C377E" w:rsidRPr="00972C1F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72C1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Insertar vía aérea avanzada</w:t>
            </w:r>
          </w:p>
          <w:p w14:paraId="4210497A" w14:textId="2DAC897A" w:rsidR="002C377E" w:rsidRPr="0093165A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Consider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ar las</w:t>
            </w:r>
            <w:r w:rsidRPr="0093165A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H y T</w:t>
            </w:r>
          </w:p>
          <w:p w14:paraId="6D5C6140" w14:textId="77777777" w:rsidR="002C377E" w:rsidRPr="00917CAF" w:rsidRDefault="002C377E" w:rsidP="002C377E">
            <w:pPr>
              <w:jc w:val="both"/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Fase 4</w:t>
            </w:r>
          </w:p>
          <w:p w14:paraId="0C0BB9DB" w14:textId="75249570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mprobar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el pulso</w:t>
            </w:r>
          </w:p>
          <w:p w14:paraId="38E5C5B9" w14:textId="05874999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Monitorear SpO2</w:t>
            </w:r>
          </w:p>
          <w:p w14:paraId="61DF28C4" w14:textId="5E3156BD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Administrar oxígeno</w:t>
            </w:r>
          </w:p>
          <w:p w14:paraId="492BC9E2" w14:textId="0E219D4C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Controlar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frecuencia respiratoria</w:t>
            </w:r>
          </w:p>
          <w:p w14:paraId="2FECC569" w14:textId="0943C584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Controlar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NIBP</w:t>
            </w:r>
          </w:p>
          <w:p w14:paraId="295E0C9C" w14:textId="4FFB65AD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Obten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er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un ECG de 12 derivaciones</w:t>
            </w:r>
          </w:p>
          <w:p w14:paraId="181690BF" w14:textId="7C0A7554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Evaluar el sitio IV, el fluido y la frecuencia</w:t>
            </w:r>
          </w:p>
          <w:p w14:paraId="18B02C1B" w14:textId="77777777" w:rsidR="00980213" w:rsidRPr="004157D7" w:rsidRDefault="00980213" w:rsidP="00980213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Realiza circuito cerrado de </w:t>
            </w:r>
            <w:r w:rsidRPr="004157D7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comunicación </w:t>
            </w:r>
          </w:p>
          <w:p w14:paraId="1C3E9727" w14:textId="5158A034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Delegar roles</w:t>
            </w:r>
          </w:p>
          <w:p w14:paraId="2839648C" w14:textId="4B3871F8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Coordinar los esfuerzos del equipo.</w:t>
            </w:r>
          </w:p>
          <w:p w14:paraId="3CD31D3C" w14:textId="4F22C7C4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Consider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ar las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H y T</w:t>
            </w:r>
          </w:p>
          <w:p w14:paraId="0A15607D" w14:textId="1498B011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Prepar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ar al paciente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para el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traslado</w:t>
            </w:r>
          </w:p>
          <w:p w14:paraId="71235F25" w14:textId="79B79351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Prepara</w:t>
            </w:r>
            <w:r w:rsidR="00EE2457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rse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para retirar los EPP</w:t>
            </w:r>
          </w:p>
          <w:p w14:paraId="7505F012" w14:textId="55485B87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lastRenderedPageBreak/>
              <w:t xml:space="preserve">Colocar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EPP al paciente</w:t>
            </w:r>
          </w:p>
          <w:p w14:paraId="7FD7D673" w14:textId="4EEA4669" w:rsidR="002C377E" w:rsidRPr="00673183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Consider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ar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los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procedimientos 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que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genera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n dispersión </w:t>
            </w:r>
            <w:r w:rsidRPr="00673183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de aerosoles </w:t>
            </w:r>
          </w:p>
          <w:p w14:paraId="5564E3EE" w14:textId="77777777" w:rsidR="002C377E" w:rsidRPr="00917CAF" w:rsidRDefault="002C377E" w:rsidP="002C377E">
            <w:pPr>
              <w:jc w:val="both"/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b/>
                <w:bCs/>
                <w:i/>
                <w:iCs/>
                <w:color w:val="2B809D" w:themeColor="accent1"/>
                <w:sz w:val="20"/>
                <w:szCs w:val="20"/>
                <w:lang w:val="es-CL"/>
              </w:rPr>
              <w:t>Fase 5</w:t>
            </w:r>
          </w:p>
          <w:p w14:paraId="1A8901D2" w14:textId="20956576" w:rsidR="002C377E" w:rsidRPr="00917CAF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Retirar</w:t>
            </w: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los guantes</w:t>
            </w:r>
          </w:p>
          <w:p w14:paraId="15179F65" w14:textId="764FE66A" w:rsidR="002C377E" w:rsidRPr="00917CAF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Realizar higiene de manos</w:t>
            </w:r>
          </w:p>
          <w:p w14:paraId="464AB1D2" w14:textId="0139D287" w:rsidR="002C377E" w:rsidRPr="00917CAF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Retirar</w:t>
            </w: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gafas/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protector facial</w:t>
            </w: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</w:t>
            </w:r>
          </w:p>
          <w:p w14:paraId="3A948DBF" w14:textId="09916DC0" w:rsidR="002C377E" w:rsidRPr="00917CAF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Retirar</w:t>
            </w: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la bata</w:t>
            </w:r>
          </w:p>
          <w:p w14:paraId="700EA4A9" w14:textId="0675F27A" w:rsidR="002C377E" w:rsidRPr="00917CAF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Retirar</w:t>
            </w: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 xml:space="preserve"> la mascar</w:t>
            </w:r>
            <w:r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illa</w:t>
            </w:r>
          </w:p>
          <w:p w14:paraId="2272165B" w14:textId="0FE073FA" w:rsidR="002C377E" w:rsidRPr="00917CAF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</w:pPr>
            <w:r w:rsidRPr="00917CAF">
              <w:rPr>
                <w:rFonts w:asciiTheme="majorHAnsi" w:eastAsiaTheme="minorEastAsia" w:hAnsiTheme="majorHAnsi"/>
                <w:sz w:val="20"/>
                <w:szCs w:val="20"/>
                <w:lang w:val="es-CL"/>
              </w:rPr>
              <w:t>Realizar higiene de manos</w:t>
            </w:r>
          </w:p>
        </w:tc>
      </w:tr>
      <w:tr w:rsidR="002C377E" w:rsidRPr="006501F0" w14:paraId="5E518965" w14:textId="77777777" w:rsidTr="00545416">
        <w:tc>
          <w:tcPr>
            <w:tcW w:w="2335" w:type="dxa"/>
          </w:tcPr>
          <w:p w14:paraId="017504CA" w14:textId="231A00AF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lastRenderedPageBreak/>
              <w:t>Instrumentos de Evaluación</w:t>
            </w:r>
          </w:p>
        </w:tc>
        <w:tc>
          <w:tcPr>
            <w:tcW w:w="7293" w:type="dxa"/>
          </w:tcPr>
          <w:p w14:paraId="22A65211" w14:textId="77777777" w:rsidR="002C377E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Este escenario contiene una puntuación que permite una evaluación sumativa de los participantes. La calificación se basa en eventos clave para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colocarse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y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retirarse los 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EPP y para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aquellas 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intervenciones que involucran consideraciones para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los 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>procedimientos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que producen 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>generación de aerosol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es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. </w:t>
            </w:r>
          </w:p>
          <w:p w14:paraId="01456572" w14:textId="36211C01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highlight w:val="yellow"/>
                <w:lang w:val="es-CL"/>
              </w:rPr>
            </w:pP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Estos eventos deben registrarse cuidadosamente durante la simulación. La puntuación es como una puntuación total que se presenta en el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Session Viewer</w:t>
            </w:r>
            <w:r w:rsidRPr="00875BC8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en la pestaña Registro de eventos.</w:t>
            </w:r>
          </w:p>
        </w:tc>
      </w:tr>
      <w:tr w:rsidR="002C377E" w:rsidRPr="006501F0" w14:paraId="26177289" w14:textId="77777777" w:rsidTr="00545416">
        <w:tc>
          <w:tcPr>
            <w:tcW w:w="2335" w:type="dxa"/>
          </w:tcPr>
          <w:p w14:paraId="7910BD3D" w14:textId="3798FF7C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Información para el Operador (acuerdos) </w:t>
            </w:r>
          </w:p>
        </w:tc>
        <w:tc>
          <w:tcPr>
            <w:tcW w:w="7293" w:type="dxa"/>
          </w:tcPr>
          <w:p w14:paraId="032A7146" w14:textId="5518A2D9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Los signos vitales se pueden mostrar en el monitor del paciente con LLEAP o SimPad; de lo contrario, los signos vitales y los síntomas del paciente se deben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verbalizar.</w:t>
            </w:r>
          </w:p>
          <w:p w14:paraId="0E482C4D" w14:textId="77777777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  <w:p w14:paraId="01D83D5A" w14:textId="77777777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>Estos 4 eventos se pueden activar a discreción del operador o facilitador:</w:t>
            </w:r>
          </w:p>
          <w:p w14:paraId="5FB652BA" w14:textId="6088A126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• El evento </w:t>
            </w:r>
            <w:r w:rsidRPr="00B24A0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"Administrar tratamiento"</w:t>
            </w: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permite la evaluación de una víctima en dificultad respiratoria aguda</w:t>
            </w:r>
          </w:p>
          <w:p w14:paraId="709089C7" w14:textId="21DD3151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• El evento </w:t>
            </w:r>
            <w:r w:rsidRPr="00B24A0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"Paro Ahora"</w:t>
            </w: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progresa el estado del paciente a 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>AESP</w:t>
            </w:r>
          </w:p>
          <w:p w14:paraId="740290D3" w14:textId="650EAC41" w:rsidR="002C377E" w:rsidRPr="004B2315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• El evento </w:t>
            </w:r>
            <w:r w:rsidRPr="00B24A0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"</w:t>
            </w:r>
            <w:r w:rsidR="00CA44B9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 xml:space="preserve">Pasar a </w:t>
            </w:r>
            <w:r w:rsidRPr="00B24A0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 xml:space="preserve">RCE" </w:t>
            </w: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>lleva al retorno de la circulación espontánea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RCE</w:t>
            </w:r>
          </w:p>
          <w:p w14:paraId="1238BF81" w14:textId="70C88B40" w:rsidR="002C377E" w:rsidRPr="00692116" w:rsidRDefault="002C377E" w:rsidP="002C377E">
            <w:pPr>
              <w:spacing w:line="259" w:lineRule="auto"/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• El evento </w:t>
            </w:r>
            <w:r w:rsidRPr="00B24A06">
              <w:rPr>
                <w:rFonts w:asciiTheme="majorHAnsi" w:hAnsiTheme="majorHAnsi"/>
                <w:b/>
                <w:bCs/>
                <w:sz w:val="20"/>
                <w:szCs w:val="20"/>
                <w:lang w:val="es-CL"/>
              </w:rPr>
              <w:t>"Secuencia de Retiro"</w:t>
            </w:r>
            <w:r w:rsidRPr="004B2315"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lleva a la lista de verificación para el procedimiento de</w:t>
            </w:r>
            <w:r>
              <w:rPr>
                <w:rFonts w:asciiTheme="majorHAnsi" w:hAnsiTheme="majorHAnsi"/>
                <w:sz w:val="20"/>
                <w:szCs w:val="20"/>
                <w:lang w:val="es-CL"/>
              </w:rPr>
              <w:t xml:space="preserve"> retiro de EPP.</w:t>
            </w:r>
          </w:p>
        </w:tc>
      </w:tr>
      <w:tr w:rsidR="002C377E" w:rsidRPr="00D363C1" w14:paraId="0960DC10" w14:textId="77777777" w:rsidTr="00545416">
        <w:tc>
          <w:tcPr>
            <w:tcW w:w="2335" w:type="dxa"/>
          </w:tcPr>
          <w:p w14:paraId="53A3AE96" w14:textId="601641E5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Imagen del Progreso del Escenario </w:t>
            </w:r>
          </w:p>
        </w:tc>
        <w:tc>
          <w:tcPr>
            <w:tcW w:w="7293" w:type="dxa"/>
          </w:tcPr>
          <w:p w14:paraId="496D83AA" w14:textId="4333B5CE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449F9140" w14:textId="77777777" w:rsidTr="00545416">
        <w:tc>
          <w:tcPr>
            <w:tcW w:w="2335" w:type="dxa"/>
          </w:tcPr>
          <w:p w14:paraId="63E71A57" w14:textId="50EADCB6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Imagen del Título del Progreso del Escenario</w:t>
            </w:r>
          </w:p>
        </w:tc>
        <w:tc>
          <w:tcPr>
            <w:tcW w:w="7293" w:type="dxa"/>
          </w:tcPr>
          <w:p w14:paraId="33EA7537" w14:textId="7483FD25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5CA9A339" w14:textId="77777777" w:rsidTr="00545416">
        <w:tc>
          <w:tcPr>
            <w:tcW w:w="2335" w:type="dxa"/>
          </w:tcPr>
          <w:p w14:paraId="38942F06" w14:textId="5D2208E2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>Imagen del Progreso de la Descripción del Escenario</w:t>
            </w:r>
          </w:p>
        </w:tc>
        <w:tc>
          <w:tcPr>
            <w:tcW w:w="7293" w:type="dxa"/>
          </w:tcPr>
          <w:p w14:paraId="27DCCCCD" w14:textId="5E81F735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67822660" w14:textId="77777777" w:rsidTr="00545416">
        <w:tc>
          <w:tcPr>
            <w:tcW w:w="2335" w:type="dxa"/>
          </w:tcPr>
          <w:p w14:paraId="4D478310" w14:textId="7DBBACFA" w:rsidR="002C377E" w:rsidRPr="00D363C1" w:rsidRDefault="002C377E" w:rsidP="002C377E">
            <w:pPr>
              <w:rPr>
                <w:lang w:val="es-CL"/>
              </w:rPr>
            </w:pPr>
            <w:r w:rsidRPr="00D363C1">
              <w:rPr>
                <w:rFonts w:ascii="Lato" w:hAnsi="Lato"/>
                <w:sz w:val="20"/>
                <w:szCs w:val="20"/>
                <w:lang w:val="es-CL"/>
              </w:rPr>
              <w:t xml:space="preserve">Anexo del Progreso del Escenario </w:t>
            </w:r>
          </w:p>
        </w:tc>
        <w:tc>
          <w:tcPr>
            <w:tcW w:w="7293" w:type="dxa"/>
          </w:tcPr>
          <w:p w14:paraId="4B7BCD5C" w14:textId="78CFB0C2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08FBE434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37150014" w14:textId="4DA0C721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 xml:space="preserve">Tabla de Debrief 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3BB0CED7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6501F0" w14:paraId="384C474A" w14:textId="77777777" w:rsidTr="00545416">
        <w:tc>
          <w:tcPr>
            <w:tcW w:w="2335" w:type="dxa"/>
          </w:tcPr>
          <w:p w14:paraId="783406CD" w14:textId="2C04297C" w:rsidR="002C377E" w:rsidRPr="00A925DC" w:rsidRDefault="002C377E" w:rsidP="002C377E">
            <w:pPr>
              <w:rPr>
                <w:lang w:val="es-CL"/>
              </w:rPr>
            </w:pPr>
            <w:r w:rsidRPr="00A925DC">
              <w:rPr>
                <w:rFonts w:cs="Arial"/>
                <w:sz w:val="20"/>
                <w:szCs w:val="20"/>
                <w:lang w:val="es-CL"/>
              </w:rPr>
              <w:t>Preguntas de Reflexión Guiada</w:t>
            </w:r>
          </w:p>
        </w:tc>
        <w:tc>
          <w:tcPr>
            <w:tcW w:w="7293" w:type="dxa"/>
          </w:tcPr>
          <w:p w14:paraId="4393F913" w14:textId="7FAA3F49" w:rsidR="002C377E" w:rsidRPr="00692116" w:rsidRDefault="002C377E" w:rsidP="002C377E">
            <w:p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692116">
              <w:rPr>
                <w:rFonts w:cs="Arial"/>
                <w:sz w:val="20"/>
                <w:szCs w:val="20"/>
                <w:lang w:val="es-CL"/>
              </w:rPr>
              <w:t xml:space="preserve">Estas preguntas de reflexión guiada están organizadas por el método de Recopilar-Analizar-Resumir (GAS). </w:t>
            </w:r>
          </w:p>
          <w:p w14:paraId="414ACC61" w14:textId="77777777" w:rsidR="002C377E" w:rsidRPr="00692116" w:rsidRDefault="002C377E" w:rsidP="002C377E">
            <w:pPr>
              <w:jc w:val="both"/>
              <w:rPr>
                <w:rFonts w:cs="Arial"/>
                <w:sz w:val="20"/>
                <w:szCs w:val="20"/>
                <w:lang w:val="es-CL"/>
              </w:rPr>
            </w:pPr>
          </w:p>
          <w:p w14:paraId="1EC731DC" w14:textId="77777777" w:rsidR="002C377E" w:rsidRPr="00692116" w:rsidRDefault="002C377E" w:rsidP="002C377E">
            <w:p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692116">
              <w:rPr>
                <w:rFonts w:cs="Arial"/>
                <w:sz w:val="20"/>
                <w:szCs w:val="20"/>
                <w:lang w:val="es-CL"/>
              </w:rPr>
              <w:t>Las preguntas se presentan para sugerir temas que pueden inspirar la conversación informativa.</w:t>
            </w:r>
          </w:p>
          <w:p w14:paraId="5AD0843C" w14:textId="77777777" w:rsidR="002C377E" w:rsidRPr="00692116" w:rsidRDefault="002C377E" w:rsidP="002C377E">
            <w:pPr>
              <w:jc w:val="both"/>
              <w:rPr>
                <w:rFonts w:cs="Arial"/>
                <w:b/>
                <w:bCs/>
                <w:sz w:val="20"/>
                <w:szCs w:val="20"/>
                <w:lang w:val="es-CL"/>
              </w:rPr>
            </w:pPr>
          </w:p>
          <w:p w14:paraId="0C6DDE4C" w14:textId="77777777" w:rsidR="002C377E" w:rsidRPr="00692116" w:rsidRDefault="002C377E" w:rsidP="002C377E">
            <w:pPr>
              <w:jc w:val="both"/>
              <w:rPr>
                <w:rFonts w:cs="Arial"/>
                <w:b/>
                <w:bCs/>
                <w:sz w:val="20"/>
                <w:szCs w:val="20"/>
                <w:lang w:val="es-CL"/>
              </w:rPr>
            </w:pPr>
            <w:r w:rsidRPr="00692116">
              <w:rPr>
                <w:rFonts w:cs="Arial"/>
                <w:b/>
                <w:bCs/>
                <w:sz w:val="20"/>
                <w:szCs w:val="20"/>
                <w:lang w:val="es-CL"/>
              </w:rPr>
              <w:t>Recopilar información</w:t>
            </w:r>
          </w:p>
          <w:p w14:paraId="6DF5BDAF" w14:textId="77777777" w:rsidR="002C377E" w:rsidRPr="00692116" w:rsidRDefault="002C377E" w:rsidP="002C377E">
            <w:pPr>
              <w:jc w:val="both"/>
              <w:rPr>
                <w:rFonts w:cs="Arial"/>
                <w:b/>
                <w:bCs/>
                <w:sz w:val="20"/>
                <w:szCs w:val="20"/>
                <w:lang w:val="es-CL"/>
              </w:rPr>
            </w:pPr>
          </w:p>
          <w:p w14:paraId="43482ADF" w14:textId="5FE15D32" w:rsidR="002C377E" w:rsidRPr="00C146E5" w:rsidRDefault="002C377E" w:rsidP="002C377E">
            <w:pPr>
              <w:pStyle w:val="ListParagraph"/>
              <w:numPr>
                <w:ilvl w:val="0"/>
                <w:numId w:val="27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¿Cuáles son sus reacciones en esta simulación? </w:t>
            </w:r>
          </w:p>
          <w:p w14:paraId="077AC5A2" w14:textId="544DAF3A" w:rsidR="002C377E" w:rsidRPr="00C146E5" w:rsidRDefault="002C377E" w:rsidP="002C377E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¿Cuáles son tus otras reacciones iniciales?</w:t>
            </w:r>
          </w:p>
          <w:p w14:paraId="0BFC906D" w14:textId="6E62C663" w:rsidR="002C377E" w:rsidRPr="00C146E5" w:rsidRDefault="002C377E" w:rsidP="002C377E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¿Alguno de ustedes describiría los eventos desde su perspectiva?</w:t>
            </w:r>
          </w:p>
          <w:p w14:paraId="733D5E64" w14:textId="442CFD1D" w:rsidR="002C377E" w:rsidRPr="00C146E5" w:rsidRDefault="002C377E" w:rsidP="002C377E">
            <w:pPr>
              <w:pStyle w:val="ListParagraph"/>
              <w:numPr>
                <w:ilvl w:val="0"/>
                <w:numId w:val="28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Desde su perspectiva, ¿cuáles fueron los principales problemas que tuvo que enfrentar?</w:t>
            </w:r>
          </w:p>
          <w:p w14:paraId="179EAC7D" w14:textId="3D4BFD78" w:rsidR="002C377E" w:rsidRPr="00692116" w:rsidRDefault="002C377E" w:rsidP="002C377E">
            <w:pPr>
              <w:jc w:val="both"/>
              <w:rPr>
                <w:rFonts w:cs="Arial"/>
                <w:sz w:val="20"/>
                <w:szCs w:val="20"/>
                <w:lang w:val="es-CL"/>
              </w:rPr>
            </w:pPr>
          </w:p>
          <w:p w14:paraId="18706311" w14:textId="77777777" w:rsidR="002C377E" w:rsidRPr="00692116" w:rsidRDefault="002C377E" w:rsidP="002C377E">
            <w:pPr>
              <w:jc w:val="both"/>
              <w:rPr>
                <w:rFonts w:cs="Arial"/>
                <w:b/>
                <w:bCs/>
                <w:sz w:val="20"/>
                <w:szCs w:val="20"/>
                <w:lang w:val="es-CL"/>
              </w:rPr>
            </w:pPr>
            <w:r w:rsidRPr="00692116">
              <w:rPr>
                <w:rFonts w:cs="Arial"/>
                <w:b/>
                <w:bCs/>
                <w:sz w:val="20"/>
                <w:szCs w:val="20"/>
                <w:lang w:val="es-CL"/>
              </w:rPr>
              <w:t>Analizar</w:t>
            </w:r>
          </w:p>
          <w:p w14:paraId="62841E1B" w14:textId="6841B345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¿Cuál fue la condición clínica inicial del paciente? ¿Cuáles fueron </w:t>
            </w:r>
            <w:r>
              <w:rPr>
                <w:rFonts w:cs="Arial"/>
                <w:sz w:val="20"/>
                <w:szCs w:val="20"/>
                <w:lang w:val="es-CL"/>
              </w:rPr>
              <w:t>s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us pasos iniciales?</w:t>
            </w:r>
          </w:p>
          <w:p w14:paraId="5A68E5BE" w14:textId="77777777" w:rsidR="002C377E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¿Qué EPP decidió </w:t>
            </w:r>
            <w:r>
              <w:rPr>
                <w:rFonts w:cs="Arial"/>
                <w:sz w:val="20"/>
                <w:szCs w:val="20"/>
                <w:lang w:val="es-CL"/>
              </w:rPr>
              <w:t>colocarse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? Describa el orden en que </w:t>
            </w:r>
            <w:r>
              <w:rPr>
                <w:rFonts w:cs="Arial"/>
                <w:sz w:val="20"/>
                <w:szCs w:val="20"/>
                <w:lang w:val="es-CL"/>
              </w:rPr>
              <w:t>se colocó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su</w:t>
            </w:r>
            <w:r>
              <w:rPr>
                <w:rFonts w:cs="Arial"/>
                <w:sz w:val="20"/>
                <w:szCs w:val="20"/>
                <w:lang w:val="es-CL"/>
              </w:rPr>
              <w:t>s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</w:t>
            </w:r>
            <w:r>
              <w:rPr>
                <w:rFonts w:cs="Arial"/>
                <w:sz w:val="20"/>
                <w:szCs w:val="20"/>
                <w:lang w:val="es-CL"/>
              </w:rPr>
              <w:t>EPP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.</w:t>
            </w:r>
          </w:p>
          <w:p w14:paraId="0183D817" w14:textId="010D9607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lastRenderedPageBreak/>
              <w:t>¿Cómo coincide est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as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con l</w:t>
            </w:r>
            <w:r>
              <w:rPr>
                <w:rFonts w:cs="Arial"/>
                <w:sz w:val="20"/>
                <w:szCs w:val="20"/>
                <w:lang w:val="es-CL"/>
              </w:rPr>
              <w:t>os protocolos de la institución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?</w:t>
            </w:r>
          </w:p>
          <w:p w14:paraId="3A059B82" w14:textId="261ECFC7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¿Cuándo 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decidió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comenzar las compresiones torácicas?</w:t>
            </w:r>
          </w:p>
          <w:p w14:paraId="042BAA11" w14:textId="5F413FB9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¿Cuáles fueron sus acciones para apoyar la ventilación? ¿Cómo aseguró la permeabilidad de las vías </w:t>
            </w:r>
            <w:r>
              <w:rPr>
                <w:rFonts w:cs="Arial"/>
                <w:sz w:val="20"/>
                <w:szCs w:val="20"/>
                <w:lang w:val="es-CL"/>
              </w:rPr>
              <w:t>aéreas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?</w:t>
            </w:r>
          </w:p>
          <w:p w14:paraId="1A27F2F8" w14:textId="1875E062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¿Qué medidas tomó para evitar los procedimientos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 que generan dispersión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de aerosoles?</w:t>
            </w:r>
          </w:p>
          <w:p w14:paraId="09A0CEB1" w14:textId="0D66692E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¿Qué pasos tom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o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después de identificar un ritmo no desfibrilable?</w:t>
            </w:r>
          </w:p>
          <w:p w14:paraId="7926116C" w14:textId="2115643E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¿Cuáles son las causas más probables de </w:t>
            </w:r>
            <w:r>
              <w:rPr>
                <w:rFonts w:cs="Arial"/>
                <w:sz w:val="20"/>
                <w:szCs w:val="20"/>
                <w:lang w:val="es-CL"/>
              </w:rPr>
              <w:t>A</w:t>
            </w:r>
            <w:r w:rsidR="00ED2513">
              <w:rPr>
                <w:rFonts w:cs="Arial"/>
                <w:sz w:val="20"/>
                <w:szCs w:val="20"/>
                <w:lang w:val="es-CL"/>
              </w:rPr>
              <w:t xml:space="preserve">sistolia en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este paciente? ¿Cómo abordaría esto?</w:t>
            </w:r>
          </w:p>
          <w:p w14:paraId="4477541F" w14:textId="6AAFB131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Describa el uso de drogas en un paro cardíaco </w:t>
            </w:r>
            <w:r>
              <w:rPr>
                <w:rFonts w:cs="Arial"/>
                <w:sz w:val="20"/>
                <w:szCs w:val="20"/>
                <w:lang w:val="es-CL"/>
              </w:rPr>
              <w:t>por una A</w:t>
            </w:r>
            <w:r w:rsidR="00821BEB">
              <w:rPr>
                <w:rFonts w:cs="Arial"/>
                <w:sz w:val="20"/>
                <w:szCs w:val="20"/>
                <w:lang w:val="es-CL"/>
              </w:rPr>
              <w:t>sistolia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. ¿Qué droga administr</w:t>
            </w:r>
            <w:r>
              <w:rPr>
                <w:rFonts w:cs="Arial"/>
                <w:sz w:val="20"/>
                <w:szCs w:val="20"/>
                <w:lang w:val="es-CL"/>
              </w:rPr>
              <w:t>o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?</w:t>
            </w:r>
          </w:p>
          <w:p w14:paraId="30E2F4B7" w14:textId="298DEC81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¿Cómo dividi</w:t>
            </w:r>
            <w:r>
              <w:rPr>
                <w:rFonts w:cs="Arial"/>
                <w:sz w:val="20"/>
                <w:szCs w:val="20"/>
                <w:lang w:val="es-CL"/>
              </w:rPr>
              <w:t>ó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los roles y las responsabilidades entre los miembros del equipo?</w:t>
            </w:r>
          </w:p>
          <w:p w14:paraId="0DD2E6F3" w14:textId="29E7805B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Dé ejemplos de cómo utilizó o podría utilizar </w:t>
            </w:r>
            <w:r w:rsidR="00FD7ECF">
              <w:rPr>
                <w:rFonts w:cs="Arial"/>
                <w:sz w:val="20"/>
                <w:szCs w:val="20"/>
                <w:lang w:val="es-CL"/>
              </w:rPr>
              <w:t>el circuito cerrado de co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municación.</w:t>
            </w:r>
          </w:p>
          <w:p w14:paraId="6EF2C347" w14:textId="16902D92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>Rec</w:t>
            </w:r>
            <w:r>
              <w:rPr>
                <w:rFonts w:cs="Arial"/>
                <w:sz w:val="20"/>
                <w:szCs w:val="20"/>
                <w:lang w:val="es-CL"/>
              </w:rPr>
              <w:t>uerde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los pasos inmediatos de la atención posterior a la reanimación. ¿Cómo implement</w:t>
            </w:r>
            <w:r>
              <w:rPr>
                <w:rFonts w:cs="Arial"/>
                <w:sz w:val="20"/>
                <w:szCs w:val="20"/>
                <w:lang w:val="es-CL"/>
              </w:rPr>
              <w:t>o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estos pasos?</w:t>
            </w:r>
          </w:p>
          <w:p w14:paraId="723A742D" w14:textId="5E7BE24B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¿Qué consideraciones </w:t>
            </w:r>
            <w:r>
              <w:rPr>
                <w:rFonts w:cs="Arial"/>
                <w:sz w:val="20"/>
                <w:szCs w:val="20"/>
                <w:lang w:val="es-CL"/>
              </w:rPr>
              <w:t xml:space="preserve">realizo 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con respecto al tra</w:t>
            </w:r>
            <w:r>
              <w:rPr>
                <w:rFonts w:cs="Arial"/>
                <w:sz w:val="20"/>
                <w:szCs w:val="20"/>
                <w:lang w:val="es-CL"/>
              </w:rPr>
              <w:t>slado del paciente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>?</w:t>
            </w:r>
          </w:p>
          <w:p w14:paraId="2747B811" w14:textId="28BAE04A" w:rsidR="002C377E" w:rsidRPr="00C146E5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>
              <w:rPr>
                <w:rFonts w:cs="Arial"/>
                <w:sz w:val="20"/>
                <w:szCs w:val="20"/>
                <w:lang w:val="es-CL"/>
              </w:rPr>
              <w:t>¿Realizo la secuencia de retiro de su EPP?</w:t>
            </w:r>
            <w:r w:rsidRPr="00C146E5">
              <w:rPr>
                <w:rFonts w:cs="Arial"/>
                <w:sz w:val="20"/>
                <w:szCs w:val="20"/>
                <w:lang w:val="es-CL"/>
              </w:rPr>
              <w:t xml:space="preserve"> ¿Cómo evitó la contaminación durante este procedimiento?</w:t>
            </w:r>
          </w:p>
          <w:p w14:paraId="0A3C6D70" w14:textId="77777777" w:rsidR="002C377E" w:rsidRPr="00692116" w:rsidRDefault="002C377E" w:rsidP="002C377E">
            <w:pPr>
              <w:jc w:val="both"/>
              <w:rPr>
                <w:rStyle w:val="Heading2Char"/>
                <w:rFonts w:asciiTheme="minorHAnsi" w:hAnsiTheme="minorHAnsi"/>
                <w:sz w:val="20"/>
                <w:szCs w:val="20"/>
                <w:lang w:val="es-CL"/>
              </w:rPr>
            </w:pPr>
          </w:p>
          <w:p w14:paraId="4B3F29B1" w14:textId="77777777" w:rsidR="002C377E" w:rsidRPr="00692116" w:rsidRDefault="002C377E" w:rsidP="002C377E">
            <w:pPr>
              <w:jc w:val="both"/>
              <w:rPr>
                <w:rFonts w:cs="Arial"/>
                <w:b/>
                <w:bCs/>
                <w:sz w:val="20"/>
                <w:szCs w:val="20"/>
                <w:lang w:val="es-CL"/>
              </w:rPr>
            </w:pPr>
            <w:r w:rsidRPr="00692116">
              <w:rPr>
                <w:rFonts w:cs="Arial"/>
                <w:b/>
                <w:bCs/>
                <w:sz w:val="20"/>
                <w:szCs w:val="20"/>
                <w:lang w:val="es-CL"/>
              </w:rPr>
              <w:t>Resumir</w:t>
            </w:r>
          </w:p>
          <w:p w14:paraId="512F5A7E" w14:textId="2AD24237" w:rsidR="002C377E" w:rsidRPr="008A7B27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8A7B27">
              <w:rPr>
                <w:rFonts w:cs="Arial"/>
                <w:sz w:val="20"/>
                <w:szCs w:val="20"/>
                <w:lang w:val="es-CL"/>
              </w:rPr>
              <w:t>¿Cuáles son los puntos clave de esta simulación?</w:t>
            </w:r>
          </w:p>
          <w:p w14:paraId="20AF82E5" w14:textId="0E6FEA9A" w:rsidR="002C377E" w:rsidRPr="008A7B27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8A7B27">
              <w:rPr>
                <w:rFonts w:cs="Arial"/>
                <w:sz w:val="20"/>
                <w:szCs w:val="20"/>
                <w:lang w:val="es-CL"/>
              </w:rPr>
              <w:t xml:space="preserve">¿Qué </w:t>
            </w:r>
            <w:r>
              <w:rPr>
                <w:rFonts w:cs="Arial"/>
                <w:sz w:val="20"/>
                <w:szCs w:val="20"/>
                <w:lang w:val="es-CL"/>
              </w:rPr>
              <w:t>l</w:t>
            </w:r>
            <w:r w:rsidRPr="008A7B27">
              <w:rPr>
                <w:rFonts w:cs="Arial"/>
                <w:sz w:val="20"/>
                <w:szCs w:val="20"/>
                <w:lang w:val="es-CL"/>
              </w:rPr>
              <w:t>e gustaría hacer diferente la próxima vez en una situación similar?</w:t>
            </w:r>
          </w:p>
          <w:p w14:paraId="083D4CFB" w14:textId="6A4D7E3D" w:rsidR="002C377E" w:rsidRPr="008A7B27" w:rsidRDefault="002C377E" w:rsidP="002C377E">
            <w:pPr>
              <w:pStyle w:val="ListParagraph"/>
              <w:numPr>
                <w:ilvl w:val="0"/>
                <w:numId w:val="29"/>
              </w:numPr>
              <w:jc w:val="both"/>
              <w:rPr>
                <w:rFonts w:cs="Arial"/>
                <w:sz w:val="20"/>
                <w:szCs w:val="20"/>
                <w:lang w:val="es-CL"/>
              </w:rPr>
            </w:pPr>
            <w:r w:rsidRPr="008A7B27">
              <w:rPr>
                <w:rFonts w:cs="Arial"/>
                <w:sz w:val="20"/>
                <w:szCs w:val="20"/>
                <w:lang w:val="es-CL"/>
              </w:rPr>
              <w:t>¿Cuáles son sus principales mensajes para llevar a casa?</w:t>
            </w:r>
          </w:p>
          <w:p w14:paraId="7EF5D729" w14:textId="741FFD11" w:rsidR="002C377E" w:rsidRPr="00692116" w:rsidRDefault="002C377E" w:rsidP="002C377E">
            <w:pPr>
              <w:jc w:val="both"/>
              <w:rPr>
                <w:rStyle w:val="Heading2Char"/>
                <w:rFonts w:asciiTheme="minorHAnsi" w:hAnsiTheme="minorHAnsi"/>
                <w:sz w:val="20"/>
                <w:szCs w:val="20"/>
                <w:lang w:val="es-CL"/>
              </w:rPr>
            </w:pPr>
          </w:p>
        </w:tc>
      </w:tr>
      <w:tr w:rsidR="002C377E" w:rsidRPr="00D363C1" w14:paraId="48169D38" w14:textId="77777777" w:rsidTr="00545416">
        <w:tc>
          <w:tcPr>
            <w:tcW w:w="2335" w:type="dxa"/>
          </w:tcPr>
          <w:p w14:paraId="1248D1DB" w14:textId="25A8F719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lastRenderedPageBreak/>
              <w:t>Adjunto Reflexión guiada.</w:t>
            </w:r>
          </w:p>
        </w:tc>
        <w:tc>
          <w:tcPr>
            <w:tcW w:w="7293" w:type="dxa"/>
          </w:tcPr>
          <w:p w14:paraId="0EA76D3E" w14:textId="2F097C02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26610B" w14:paraId="6B542F6D" w14:textId="77777777" w:rsidTr="00545416">
        <w:tc>
          <w:tcPr>
            <w:tcW w:w="2335" w:type="dxa"/>
          </w:tcPr>
          <w:p w14:paraId="269A41F1" w14:textId="5E1C410A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Consideraciones del caso</w:t>
            </w:r>
          </w:p>
        </w:tc>
        <w:tc>
          <w:tcPr>
            <w:tcW w:w="7293" w:type="dxa"/>
          </w:tcPr>
          <w:p w14:paraId="06E070CD" w14:textId="2C99878A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highlight w:val="red"/>
                <w:lang w:val="es-CL"/>
              </w:rPr>
            </w:pPr>
            <w:r w:rsidRPr="00073A13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6B77D3CE" w14:textId="77777777" w:rsidTr="00545416">
        <w:tc>
          <w:tcPr>
            <w:tcW w:w="2335" w:type="dxa"/>
          </w:tcPr>
          <w:p w14:paraId="17AC6954" w14:textId="79AA292A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Imagen de las consideraciones del caso</w:t>
            </w:r>
          </w:p>
        </w:tc>
        <w:tc>
          <w:tcPr>
            <w:tcW w:w="7293" w:type="dxa"/>
          </w:tcPr>
          <w:p w14:paraId="4C517163" w14:textId="05D5C11B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3555E9D2" w14:textId="77777777" w:rsidTr="00545416">
        <w:tc>
          <w:tcPr>
            <w:tcW w:w="2335" w:type="dxa"/>
          </w:tcPr>
          <w:p w14:paraId="0FFA19FC" w14:textId="77777777" w:rsidR="002C377E" w:rsidRPr="00D363C1" w:rsidRDefault="002C377E" w:rsidP="002C377E">
            <w:pPr>
              <w:rPr>
                <w:rFonts w:ascii="Lato" w:hAnsi="Lato" w:cs="Arial"/>
                <w:sz w:val="20"/>
                <w:szCs w:val="20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Consideración del caso</w:t>
            </w:r>
          </w:p>
          <w:p w14:paraId="6F0574CD" w14:textId="08C3976A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Descripción de las imágenes</w:t>
            </w:r>
          </w:p>
        </w:tc>
        <w:tc>
          <w:tcPr>
            <w:tcW w:w="7293" w:type="dxa"/>
          </w:tcPr>
          <w:p w14:paraId="3F5EDD20" w14:textId="59611D20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3318B8AC" w14:textId="77777777" w:rsidTr="00545416">
        <w:tc>
          <w:tcPr>
            <w:tcW w:w="2335" w:type="dxa"/>
            <w:shd w:val="clear" w:color="auto" w:fill="auto"/>
          </w:tcPr>
          <w:p w14:paraId="52948031" w14:textId="77777777" w:rsidR="002C377E" w:rsidRPr="00D363C1" w:rsidRDefault="002C377E" w:rsidP="002C377E">
            <w:pPr>
              <w:rPr>
                <w:rFonts w:ascii="Lato" w:hAnsi="Lato" w:cs="Arial"/>
                <w:sz w:val="20"/>
                <w:szCs w:val="20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Adjunto</w:t>
            </w:r>
          </w:p>
          <w:p w14:paraId="0725E44B" w14:textId="2606CAF8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Consideraciones del caso</w:t>
            </w:r>
          </w:p>
        </w:tc>
        <w:tc>
          <w:tcPr>
            <w:tcW w:w="7293" w:type="dxa"/>
            <w:shd w:val="clear" w:color="auto" w:fill="auto"/>
          </w:tcPr>
          <w:p w14:paraId="53B3C851" w14:textId="6FC138C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NA</w:t>
            </w:r>
          </w:p>
        </w:tc>
      </w:tr>
      <w:tr w:rsidR="002C377E" w:rsidRPr="00D363C1" w14:paraId="06E0E84B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1418B2C3" w14:textId="6DA54689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Archivos y Adjuntos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128EAF1F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38E90C9E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58A36F3A" w14:textId="788FE9AE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Detalles de Publicación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10EEEC39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587DEA78" w14:textId="77777777" w:rsidTr="00545416">
        <w:tc>
          <w:tcPr>
            <w:tcW w:w="2335" w:type="dxa"/>
          </w:tcPr>
          <w:p w14:paraId="17524A38" w14:textId="7FD73B0D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Numero de Versión</w:t>
            </w:r>
          </w:p>
        </w:tc>
        <w:tc>
          <w:tcPr>
            <w:tcW w:w="7293" w:type="dxa"/>
          </w:tcPr>
          <w:p w14:paraId="4AF5F327" w14:textId="21CC1311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/>
                <w:sz w:val="20"/>
                <w:szCs w:val="20"/>
                <w:lang w:val="es-CL"/>
              </w:rPr>
              <w:t>1.0</w:t>
            </w:r>
          </w:p>
        </w:tc>
      </w:tr>
      <w:tr w:rsidR="002C377E" w:rsidRPr="00D363C1" w14:paraId="4FFDE160" w14:textId="77777777" w:rsidTr="00545416">
        <w:tc>
          <w:tcPr>
            <w:tcW w:w="2335" w:type="dxa"/>
          </w:tcPr>
          <w:p w14:paraId="7198EC7C" w14:textId="7F01612C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Fecha de Publicación</w:t>
            </w:r>
          </w:p>
        </w:tc>
        <w:tc>
          <w:tcPr>
            <w:tcW w:w="7293" w:type="dxa"/>
          </w:tcPr>
          <w:p w14:paraId="12B54AA9" w14:textId="00D88A54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>
              <w:rPr>
                <w:rFonts w:asciiTheme="majorHAnsi" w:hAnsiTheme="majorHAnsi"/>
                <w:sz w:val="20"/>
                <w:szCs w:val="20"/>
                <w:lang w:val="es-CL"/>
              </w:rPr>
              <w:t>Mayo 2020</w:t>
            </w:r>
          </w:p>
        </w:tc>
      </w:tr>
      <w:tr w:rsidR="002C377E" w:rsidRPr="00D363C1" w14:paraId="5E0EABAD" w14:textId="77777777" w:rsidTr="00545416">
        <w:tc>
          <w:tcPr>
            <w:tcW w:w="2335" w:type="dxa"/>
          </w:tcPr>
          <w:p w14:paraId="59BC119D" w14:textId="72F9D423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Nota de Lanzamiento</w:t>
            </w:r>
          </w:p>
        </w:tc>
        <w:tc>
          <w:tcPr>
            <w:tcW w:w="7293" w:type="dxa"/>
          </w:tcPr>
          <w:p w14:paraId="1EFCA9E6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6493E6BA" w14:textId="77777777" w:rsidTr="00545416">
        <w:tc>
          <w:tcPr>
            <w:tcW w:w="2335" w:type="dxa"/>
          </w:tcPr>
          <w:p w14:paraId="73DD04DB" w14:textId="754C25FE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Codesarrollador uno</w:t>
            </w:r>
          </w:p>
        </w:tc>
        <w:tc>
          <w:tcPr>
            <w:tcW w:w="7293" w:type="dxa"/>
          </w:tcPr>
          <w:p w14:paraId="01102CD0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55A6FEA4" w14:textId="77777777" w:rsidTr="00545416">
        <w:tc>
          <w:tcPr>
            <w:tcW w:w="2335" w:type="dxa"/>
          </w:tcPr>
          <w:p w14:paraId="19074C22" w14:textId="2CF5DE82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Codesarrollador dos</w:t>
            </w:r>
          </w:p>
        </w:tc>
        <w:tc>
          <w:tcPr>
            <w:tcW w:w="7293" w:type="dxa"/>
          </w:tcPr>
          <w:p w14:paraId="48007C22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1A1102CD" w14:textId="77777777" w:rsidTr="00545416">
        <w:tc>
          <w:tcPr>
            <w:tcW w:w="2335" w:type="dxa"/>
            <w:shd w:val="clear" w:color="auto" w:fill="auto"/>
          </w:tcPr>
          <w:p w14:paraId="47964B33" w14:textId="6F65FC90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Aviso Legal</w:t>
            </w:r>
          </w:p>
        </w:tc>
        <w:tc>
          <w:tcPr>
            <w:tcW w:w="7293" w:type="dxa"/>
            <w:shd w:val="clear" w:color="auto" w:fill="auto"/>
          </w:tcPr>
          <w:p w14:paraId="6BCFB2F3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37086BD2" w14:textId="77777777" w:rsidTr="00545416">
        <w:tc>
          <w:tcPr>
            <w:tcW w:w="2335" w:type="dxa"/>
            <w:shd w:val="clear" w:color="auto" w:fill="auto"/>
          </w:tcPr>
          <w:p w14:paraId="051FA84A" w14:textId="36970A43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Créditos</w:t>
            </w:r>
          </w:p>
        </w:tc>
        <w:tc>
          <w:tcPr>
            <w:tcW w:w="7293" w:type="dxa"/>
            <w:shd w:val="clear" w:color="auto" w:fill="auto"/>
          </w:tcPr>
          <w:p w14:paraId="2A87CE77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D363C1" w14:paraId="0FCB0122" w14:textId="77777777" w:rsidTr="00545416">
        <w:tc>
          <w:tcPr>
            <w:tcW w:w="2335" w:type="dxa"/>
            <w:shd w:val="clear" w:color="auto" w:fill="CCCCCC" w:themeFill="accent5" w:themeFillTint="33"/>
          </w:tcPr>
          <w:p w14:paraId="458940E1" w14:textId="5B71802F" w:rsidR="002C377E" w:rsidRPr="00D363C1" w:rsidRDefault="002C377E" w:rsidP="002C377E">
            <w:pPr>
              <w:rPr>
                <w:rFonts w:ascii="Lato" w:hAnsi="Lato"/>
                <w:lang w:val="es-CL"/>
              </w:rPr>
            </w:pPr>
            <w:r w:rsidRPr="00D363C1">
              <w:rPr>
                <w:rFonts w:ascii="Lato" w:hAnsi="Lato" w:cs="Arial"/>
                <w:sz w:val="20"/>
                <w:szCs w:val="20"/>
                <w:lang w:val="es-CL"/>
              </w:rPr>
              <w:t>Configuración del escenario</w:t>
            </w:r>
          </w:p>
        </w:tc>
        <w:tc>
          <w:tcPr>
            <w:tcW w:w="7293" w:type="dxa"/>
            <w:shd w:val="clear" w:color="auto" w:fill="CCCCCC" w:themeFill="accent5" w:themeFillTint="33"/>
          </w:tcPr>
          <w:p w14:paraId="3D8AC597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1CDB4288" w14:textId="77777777" w:rsidTr="00545416">
        <w:tc>
          <w:tcPr>
            <w:tcW w:w="2335" w:type="dxa"/>
          </w:tcPr>
          <w:p w14:paraId="7DD18D5C" w14:textId="74982104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Disciplinas de Entrenamiento</w:t>
            </w:r>
          </w:p>
        </w:tc>
        <w:tc>
          <w:tcPr>
            <w:tcW w:w="7293" w:type="dxa"/>
          </w:tcPr>
          <w:tbl>
            <w:tblPr>
              <w:tblW w:w="785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929"/>
              <w:gridCol w:w="3929"/>
            </w:tblGrid>
            <w:tr w:rsidR="002C377E" w:rsidRPr="006501F0" w14:paraId="28B33AFB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433177E" w14:textId="0D62BB95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Salud comunitaria y seguridad pública. 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4847617" w14:textId="17E1958E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03923FA5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4055640" w14:textId="14CF4C50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x </w:t>
                  </w:r>
                  <w:r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SAMU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(EMS) /Prehospitalario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EEA74DD" w14:textId="311A2B8C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4C93320B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54A28D1" w14:textId="2BD69704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Interdisciplinario 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A04C13" w14:textId="6D0E3668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310939EE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54E69DB" w14:textId="447E095A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Medico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5F3B23A" w14:textId="13134518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0563D37E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C3BAFE1" w14:textId="13B758FD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lastRenderedPageBreak/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Militar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0037A7" w14:textId="5F1B0FD8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02DA9DA6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AB44B4" w14:textId="7509E42E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Enfermera 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B549BC" w14:textId="00796884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5031CD5A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DCB340B" w14:textId="7D6E3781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Auxiliares de Enfermería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7DE8F72" w14:textId="17A69C69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093D3FB7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77516CD" w14:textId="08545D42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Terapia Ocupacional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19FC45F" w14:textId="13F41FCF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7277D519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1BBCD49" w14:textId="278A572A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Farmacéutico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826C59D" w14:textId="03BC169A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3014FFE3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28D055B" w14:textId="77C2CC19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Medico Asistente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3721B4" w14:textId="13655C27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6DDE8C87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927D402" w14:textId="5B20A182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Técnico de radiología</w:t>
                  </w: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0A966EE" w14:textId="28F34EEE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37120F7B" w14:textId="77777777" w:rsidTr="00F237D2">
              <w:trPr>
                <w:trHeight w:val="290"/>
              </w:trPr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AE8B5E7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 Terapista respiratorio</w:t>
                  </w:r>
                </w:p>
                <w:p w14:paraId="0A53D437" w14:textId="77777777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</w:p>
              </w:tc>
              <w:tc>
                <w:tcPr>
                  <w:tcW w:w="39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D00E9B1" w14:textId="77777777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</w:tbl>
          <w:p w14:paraId="6B28F210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7CE2F111" w14:textId="77777777" w:rsidTr="00545416">
        <w:tc>
          <w:tcPr>
            <w:tcW w:w="2335" w:type="dxa"/>
          </w:tcPr>
          <w:p w14:paraId="2294127B" w14:textId="2F38DACE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lastRenderedPageBreak/>
              <w:t>Nivel Educacional</w:t>
            </w:r>
          </w:p>
        </w:tc>
        <w:tc>
          <w:tcPr>
            <w:tcW w:w="7293" w:type="dxa"/>
          </w:tcPr>
          <w:tbl>
            <w:tblPr>
              <w:tblW w:w="635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76"/>
              <w:gridCol w:w="3176"/>
            </w:tblGrid>
            <w:tr w:rsidR="002C377E" w:rsidRPr="00692116" w14:paraId="2D16997C" w14:textId="77777777" w:rsidTr="00F237D2">
              <w:trPr>
                <w:trHeight w:val="290"/>
              </w:trPr>
              <w:tc>
                <w:tcPr>
                  <w:tcW w:w="31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9796B7" w14:textId="5A238C1C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="Segoe UI Symbol" w:eastAsia="MS Gothic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Licenciados</w:t>
                  </w:r>
                </w:p>
              </w:tc>
              <w:tc>
                <w:tcPr>
                  <w:tcW w:w="3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E3D3492" w14:textId="5AD23066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  <w:tr w:rsidR="002C377E" w:rsidRPr="00692116" w14:paraId="5AF4A068" w14:textId="77777777" w:rsidTr="00F237D2">
              <w:trPr>
                <w:trHeight w:val="290"/>
              </w:trPr>
              <w:tc>
                <w:tcPr>
                  <w:tcW w:w="31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D584679" w14:textId="13128BDC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x Post graduados</w:t>
                  </w:r>
                </w:p>
              </w:tc>
              <w:tc>
                <w:tcPr>
                  <w:tcW w:w="31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70AF8B8" w14:textId="36D8FC6A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</w:tbl>
          <w:p w14:paraId="2595BF91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169D9042" w14:textId="77777777" w:rsidTr="00545416">
        <w:trPr>
          <w:trHeight w:val="50"/>
        </w:trPr>
        <w:tc>
          <w:tcPr>
            <w:tcW w:w="2335" w:type="dxa"/>
          </w:tcPr>
          <w:p w14:paraId="2E243FBE" w14:textId="6BAB3A3A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Especialidades Médicas</w:t>
            </w:r>
          </w:p>
        </w:tc>
        <w:tc>
          <w:tcPr>
            <w:tcW w:w="7293" w:type="dxa"/>
          </w:tcPr>
          <w:tbl>
            <w:tblPr>
              <w:tblW w:w="329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90"/>
            </w:tblGrid>
            <w:tr w:rsidR="002C377E" w:rsidRPr="00692116" w14:paraId="49058D3A" w14:textId="77777777" w:rsidTr="00F237D2">
              <w:trPr>
                <w:trHeight w:val="290"/>
              </w:trPr>
              <w:tc>
                <w:tcPr>
                  <w:tcW w:w="3290" w:type="dxa"/>
                </w:tcPr>
                <w:tbl>
                  <w:tblPr>
                    <w:tblW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150"/>
                  </w:tblGrid>
                  <w:tr w:rsidR="002C377E" w:rsidRPr="00692116" w14:paraId="764C531F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A20952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 Alergias e Inmunología</w:t>
                        </w:r>
                      </w:p>
                    </w:tc>
                  </w:tr>
                  <w:tr w:rsidR="002C377E" w:rsidRPr="00692116" w14:paraId="353FD9BD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91DBF46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Anestesiología </w:t>
                        </w:r>
                      </w:p>
                    </w:tc>
                  </w:tr>
                  <w:tr w:rsidR="002C377E" w:rsidRPr="00692116" w14:paraId="6F637820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D91046B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Cardiología</w:t>
                        </w:r>
                      </w:p>
                    </w:tc>
                  </w:tr>
                  <w:tr w:rsidR="002C377E" w:rsidRPr="00692116" w14:paraId="00515AF5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6045C2F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Cuidados Critico en salud</w:t>
                        </w:r>
                      </w:p>
                    </w:tc>
                  </w:tr>
                  <w:tr w:rsidR="002C377E" w:rsidRPr="00692116" w14:paraId="47DB43F3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C1B2159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Dermatología</w:t>
                        </w:r>
                      </w:p>
                    </w:tc>
                  </w:tr>
                  <w:tr w:rsidR="002C377E" w:rsidRPr="00692116" w14:paraId="16DE265B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1CAA9BA" w14:textId="433A47AE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x Medicina</w:t>
                        </w:r>
                        <w:r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 xml:space="preserve"> de 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 xml:space="preserve">Emergencia  </w:t>
                        </w:r>
                      </w:p>
                    </w:tc>
                  </w:tr>
                  <w:tr w:rsidR="002C377E" w:rsidRPr="00692116" w14:paraId="2D2CCABA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372261B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Endocrinología</w:t>
                        </w:r>
                      </w:p>
                    </w:tc>
                  </w:tr>
                  <w:tr w:rsidR="002C377E" w:rsidRPr="00692116" w14:paraId="42208E89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A6A1125" w14:textId="2B83EEEB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MS Gothic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Medicina Familiar</w:t>
                        </w:r>
                      </w:p>
                    </w:tc>
                  </w:tr>
                  <w:tr w:rsidR="002C377E" w:rsidRPr="00692116" w14:paraId="4F5DE0DF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608EC4B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Gastroenterología</w:t>
                        </w:r>
                      </w:p>
                    </w:tc>
                  </w:tr>
                  <w:tr w:rsidR="002C377E" w:rsidRPr="00692116" w14:paraId="195F82E7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F88ACF1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Geriatría</w:t>
                        </w:r>
                      </w:p>
                    </w:tc>
                  </w:tr>
                  <w:tr w:rsidR="002C377E" w:rsidRPr="00692116" w14:paraId="708299C1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02D9A3C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 xml:space="preserve"> Inmunólogo</w:t>
                        </w:r>
                      </w:p>
                    </w:tc>
                  </w:tr>
                  <w:tr w:rsidR="002C377E" w:rsidRPr="00692116" w14:paraId="193CF32F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517687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Infectología</w:t>
                        </w:r>
                      </w:p>
                    </w:tc>
                  </w:tr>
                  <w:tr w:rsidR="002C377E" w:rsidRPr="00692116" w14:paraId="7FB7C1E1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4A1941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Medicina Interna</w:t>
                        </w:r>
                      </w:p>
                    </w:tc>
                  </w:tr>
                  <w:tr w:rsidR="002C377E" w:rsidRPr="00692116" w14:paraId="5892E4AE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795CAD3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Nefrología</w:t>
                        </w:r>
                      </w:p>
                    </w:tc>
                  </w:tr>
                  <w:tr w:rsidR="002C377E" w:rsidRPr="00692116" w14:paraId="5BDB60EF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65BD3DC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Neurología </w:t>
                        </w:r>
                      </w:p>
                    </w:tc>
                  </w:tr>
                  <w:tr w:rsidR="002C377E" w:rsidRPr="00692116" w14:paraId="6A53CBBF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A228BA4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Neurocirugía </w:t>
                        </w:r>
                      </w:p>
                    </w:tc>
                  </w:tr>
                  <w:tr w:rsidR="002C377E" w:rsidRPr="00692116" w14:paraId="722CD38E" w14:textId="77777777" w:rsidTr="00F237D2">
                    <w:trPr>
                      <w:trHeight w:val="13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BBC4EEE" w14:textId="0EFD60A4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 Obstétrico y Neonatología</w:t>
                        </w:r>
                      </w:p>
                    </w:tc>
                  </w:tr>
                  <w:tr w:rsidR="002C377E" w:rsidRPr="00692116" w14:paraId="33E8922C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BCD949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Oncología </w:t>
                        </w:r>
                      </w:p>
                    </w:tc>
                  </w:tr>
                  <w:tr w:rsidR="002C377E" w:rsidRPr="00692116" w14:paraId="365BCB5A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C3C74DA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Oftalmología </w:t>
                        </w:r>
                      </w:p>
                    </w:tc>
                  </w:tr>
                  <w:tr w:rsidR="002C377E" w:rsidRPr="00692116" w14:paraId="444B3BBC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A9514C8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Ortopedia</w:t>
                        </w:r>
                      </w:p>
                    </w:tc>
                  </w:tr>
                  <w:tr w:rsidR="002C377E" w:rsidRPr="00692116" w14:paraId="3ED98D40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153F7789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Otorrino </w:t>
                        </w:r>
                      </w:p>
                    </w:tc>
                  </w:tr>
                  <w:tr w:rsidR="002C377E" w:rsidRPr="00692116" w14:paraId="6D50E3C5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B0C98DB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Cuidado Paliativo</w:t>
                        </w:r>
                      </w:p>
                    </w:tc>
                  </w:tr>
                  <w:tr w:rsidR="002C377E" w:rsidRPr="00692116" w14:paraId="30B3777D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33EF114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Pediatría</w:t>
                        </w:r>
                      </w:p>
                    </w:tc>
                  </w:tr>
                  <w:tr w:rsidR="002C377E" w:rsidRPr="00692116" w14:paraId="2A069DB5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FFBCD79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Farmacéutico</w:t>
                        </w:r>
                      </w:p>
                    </w:tc>
                  </w:tr>
                  <w:tr w:rsidR="002C377E" w:rsidRPr="00692116" w14:paraId="6B859537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ADD013E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Fisiatra</w:t>
                        </w:r>
                      </w:p>
                    </w:tc>
                  </w:tr>
                  <w:tr w:rsidR="002C377E" w:rsidRPr="00692116" w14:paraId="4E6F64FE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EBA5C2F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Broncopulmonar</w:t>
                        </w:r>
                      </w:p>
                    </w:tc>
                  </w:tr>
                  <w:tr w:rsidR="002C377E" w:rsidRPr="00692116" w14:paraId="7C47912A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2825019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Radiología</w:t>
                        </w:r>
                      </w:p>
                    </w:tc>
                  </w:tr>
                  <w:tr w:rsidR="002C377E" w:rsidRPr="00692116" w14:paraId="68B14AE7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0990067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Traumatología</w:t>
                        </w:r>
                      </w:p>
                    </w:tc>
                  </w:tr>
                  <w:tr w:rsidR="002C377E" w:rsidRPr="00692116" w14:paraId="5867E54A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49377CD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Reumatología</w:t>
                        </w:r>
                      </w:p>
                    </w:tc>
                  </w:tr>
                  <w:tr w:rsidR="002C377E" w:rsidRPr="00692116" w14:paraId="78A00D91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4D41E6D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Cirugía</w:t>
                        </w:r>
                      </w:p>
                    </w:tc>
                  </w:tr>
                  <w:tr w:rsidR="002C377E" w:rsidRPr="00692116" w14:paraId="2F07A35E" w14:textId="77777777" w:rsidTr="00F237D2">
                    <w:trPr>
                      <w:trHeight w:val="285"/>
                    </w:trPr>
                    <w:tc>
                      <w:tcPr>
                        <w:tcW w:w="3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3568F1" w14:textId="77777777" w:rsidR="002C377E" w:rsidRPr="00692116" w:rsidRDefault="002C377E" w:rsidP="002C377E">
                        <w:pPr>
                          <w:spacing w:after="0" w:line="240" w:lineRule="auto"/>
                          <w:jc w:val="both"/>
                          <w:textAlignment w:val="baseline"/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</w:pP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​​</w:t>
                        </w:r>
                        <w:r w:rsidRPr="00692116">
                          <w:rPr>
                            <w:rFonts w:ascii="Segoe UI Symbol" w:eastAsia="Times New Roman" w:hAnsi="Segoe UI Symbol" w:cs="Segoe UI Symbol"/>
                            <w:sz w:val="20"/>
                            <w:szCs w:val="20"/>
                            <w:lang w:val="es-CL" w:eastAsia="da-DK"/>
                          </w:rPr>
                          <w:t>☐</w:t>
                        </w:r>
                        <w:r w:rsidRPr="00692116">
                          <w:rPr>
                            <w:rFonts w:asciiTheme="majorHAnsi" w:eastAsia="Times New Roman" w:hAnsiTheme="majorHAnsi" w:cs="Arial"/>
                            <w:sz w:val="20"/>
                            <w:szCs w:val="20"/>
                            <w:lang w:val="es-CL" w:eastAsia="da-DK"/>
                          </w:rPr>
                          <w:t>​ Cirugía vascular </w:t>
                        </w:r>
                      </w:p>
                    </w:tc>
                  </w:tr>
                </w:tbl>
                <w:p w14:paraId="1A7D03C0" w14:textId="304ECFFF" w:rsidR="002C377E" w:rsidRPr="00692116" w:rsidRDefault="002C377E" w:rsidP="002C377E">
                  <w:pPr>
                    <w:spacing w:after="0" w:line="240" w:lineRule="auto"/>
                    <w:jc w:val="both"/>
                    <w:rPr>
                      <w:rFonts w:asciiTheme="majorHAnsi" w:hAnsiTheme="majorHAnsi"/>
                      <w:sz w:val="20"/>
                      <w:szCs w:val="20"/>
                      <w:lang w:val="es-CL"/>
                    </w:rPr>
                  </w:pPr>
                </w:p>
              </w:tc>
            </w:tr>
          </w:tbl>
          <w:p w14:paraId="3FAE23BB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2DCD3573" w14:textId="77777777" w:rsidTr="00545416">
        <w:tc>
          <w:tcPr>
            <w:tcW w:w="2335" w:type="dxa"/>
          </w:tcPr>
          <w:p w14:paraId="534E9BD3" w14:textId="5043F93C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Especialidades de Enfermer</w:t>
            </w:r>
            <w:r w:rsidRPr="00483982">
              <w:rPr>
                <w:rFonts w:asciiTheme="majorHAnsi" w:eastAsia="Times New Roman" w:hAnsiTheme="majorHAnsi" w:cs="Arial"/>
                <w:sz w:val="20"/>
                <w:szCs w:val="20"/>
                <w:lang w:val="es-CL" w:eastAsia="da-DK"/>
              </w:rPr>
              <w:t>í</w:t>
            </w: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a</w:t>
            </w:r>
          </w:p>
        </w:tc>
        <w:tc>
          <w:tcPr>
            <w:tcW w:w="7293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75"/>
            </w:tblGrid>
            <w:tr w:rsidR="002C377E" w:rsidRPr="00692116" w14:paraId="506C73E1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B4FD77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Cuidados de Enfermería Ambulatorio</w:t>
                  </w:r>
                </w:p>
              </w:tc>
            </w:tr>
            <w:tr w:rsidR="002C377E" w:rsidRPr="00692116" w14:paraId="67F173D0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A65AAC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Practica Avanzada en Enfermería</w:t>
                  </w:r>
                </w:p>
              </w:tc>
            </w:tr>
            <w:tr w:rsidR="002C377E" w:rsidRPr="00692116" w14:paraId="33FB1BE9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F4F22B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Enfermeria en quemaduras</w:t>
                  </w:r>
                </w:p>
              </w:tc>
            </w:tr>
            <w:tr w:rsidR="002C377E" w:rsidRPr="00692116" w14:paraId="69C897CE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6A8DA4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cardiaca</w:t>
                  </w:r>
                </w:p>
              </w:tc>
            </w:tr>
            <w:tr w:rsidR="002C377E" w:rsidRPr="00692116" w14:paraId="486E8D35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74A1C3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diabetes</w:t>
                  </w:r>
                </w:p>
              </w:tc>
            </w:tr>
            <w:tr w:rsidR="002C377E" w:rsidRPr="00692116" w14:paraId="36752C1A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2BFC2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lastRenderedPageBreak/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Manejo de casos médicos</w:t>
                  </w:r>
                </w:p>
              </w:tc>
            </w:tr>
            <w:tr w:rsidR="002C377E" w:rsidRPr="00692116" w14:paraId="006ADA94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29A34F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Comunitaria</w:t>
                  </w:r>
                </w:p>
              </w:tc>
            </w:tr>
            <w:tr w:rsidR="002C377E" w:rsidRPr="00692116" w14:paraId="0315AB25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50212E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Segoe UI Symbol"/>
                      <w:sz w:val="20"/>
                      <w:szCs w:val="20"/>
                      <w:lang w:val="es-CL" w:eastAsia="da-DK"/>
                    </w:rPr>
                    <w:t xml:space="preserve"> 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Enfermería en cuidados intensivos</w:t>
                  </w:r>
                </w:p>
              </w:tc>
            </w:tr>
            <w:tr w:rsidR="002C377E" w:rsidRPr="00692116" w14:paraId="280B8DAE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5369B7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Segoe UI Symbol"/>
                      <w:sz w:val="20"/>
                      <w:szCs w:val="20"/>
                      <w:lang w:val="es-CL" w:eastAsia="da-DK"/>
                    </w:rPr>
                    <w:t xml:space="preserve"> 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Enfermería de Urgencia/Emergencia</w:t>
                  </w:r>
                </w:p>
              </w:tc>
            </w:tr>
            <w:tr w:rsidR="002C377E" w:rsidRPr="00692116" w14:paraId="65C8C93A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470647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gastroenterología</w:t>
                  </w:r>
                </w:p>
              </w:tc>
            </w:tr>
            <w:tr w:rsidR="002C377E" w:rsidRPr="00692116" w14:paraId="459D4BE2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DCA470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geriátrica</w:t>
                  </w:r>
                </w:p>
              </w:tc>
            </w:tr>
            <w:tr w:rsidR="002C377E" w:rsidRPr="00692116" w14:paraId="25A2EAB6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74E5DB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Domiciliaria </w:t>
                  </w:r>
                </w:p>
              </w:tc>
            </w:tr>
            <w:tr w:rsidR="002C377E" w:rsidRPr="00692116" w14:paraId="540DE813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130E0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 xml:space="preserve">​ Enfermería en cuidados paliativos </w:t>
                  </w:r>
                </w:p>
              </w:tc>
            </w:tr>
            <w:tr w:rsidR="002C377E" w:rsidRPr="00692116" w14:paraId="22B7F774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8D1052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Hiperbárica</w:t>
                  </w:r>
                </w:p>
              </w:tc>
            </w:tr>
            <w:tr w:rsidR="002C377E" w:rsidRPr="006501F0" w14:paraId="4946CBB5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CD291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alergias e inmunología </w:t>
                  </w:r>
                </w:p>
              </w:tc>
            </w:tr>
            <w:tr w:rsidR="002C377E" w:rsidRPr="00692116" w14:paraId="2A32E3F6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01C01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terapia endovenosa</w:t>
                  </w:r>
                </w:p>
              </w:tc>
            </w:tr>
            <w:tr w:rsidR="002C377E" w:rsidRPr="006501F0" w14:paraId="6983EAD8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601148" w14:textId="5DDA06D6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el control de infecciones</w:t>
                  </w:r>
                </w:p>
              </w:tc>
            </w:tr>
            <w:tr w:rsidR="002C377E" w:rsidRPr="00692116" w14:paraId="05C59C5F" w14:textId="77777777" w:rsidTr="00F237D2">
              <w:trPr>
                <w:trHeight w:val="300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D54BB2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 Enfermería en enfermedades infecciosas</w:t>
                  </w:r>
                </w:p>
              </w:tc>
            </w:tr>
            <w:tr w:rsidR="002C377E" w:rsidRPr="00692116" w14:paraId="442AC62F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0C9E8A" w14:textId="2CEC51F3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Materno Infantil</w:t>
                  </w:r>
                </w:p>
              </w:tc>
            </w:tr>
            <w:tr w:rsidR="002C377E" w:rsidRPr="00692116" w14:paraId="3AF39670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01DFCD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Medico Quirúrgica</w:t>
                  </w:r>
                </w:p>
              </w:tc>
            </w:tr>
            <w:tr w:rsidR="002C377E" w:rsidRPr="006501F0" w14:paraId="61210D0B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DDF0DCC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Militar y Servicios uniformados. </w:t>
                  </w:r>
                </w:p>
              </w:tc>
            </w:tr>
            <w:tr w:rsidR="002C377E" w:rsidRPr="00692116" w14:paraId="77B1038B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FE5934" w14:textId="1E1F44D0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Neonatal</w:t>
                  </w:r>
                </w:p>
              </w:tc>
            </w:tr>
            <w:tr w:rsidR="002C377E" w:rsidRPr="00692116" w14:paraId="5FB4DF73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E1DBAA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Neuroquirúrgica </w:t>
                  </w:r>
                </w:p>
              </w:tc>
            </w:tr>
            <w:tr w:rsidR="002C377E" w:rsidRPr="00692116" w14:paraId="7BBF0C97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ED1EB0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Enfermera de Nefrología</w:t>
                  </w:r>
                </w:p>
              </w:tc>
            </w:tr>
            <w:tr w:rsidR="002C377E" w:rsidRPr="00692116" w14:paraId="6B698742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530812" w14:textId="5F5F2EED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Enfermera partera</w:t>
                  </w:r>
                </w:p>
              </w:tc>
            </w:tr>
            <w:tr w:rsidR="002C377E" w:rsidRPr="00692116" w14:paraId="4D3EA66D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6DE65" w14:textId="2A98E494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Obstétrica </w:t>
                  </w:r>
                </w:p>
              </w:tc>
            </w:tr>
            <w:tr w:rsidR="002C377E" w:rsidRPr="00692116" w14:paraId="0BC613F9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83865A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Oncológica</w:t>
                  </w:r>
                </w:p>
              </w:tc>
            </w:tr>
            <w:tr w:rsidR="002C377E" w:rsidRPr="00692116" w14:paraId="118A56CA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F8F2E0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Ortopédica</w:t>
                  </w:r>
                </w:p>
              </w:tc>
            </w:tr>
            <w:tr w:rsidR="002C377E" w:rsidRPr="00692116" w14:paraId="6F2ABFC2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304DF1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Ostomía</w:t>
                  </w:r>
                </w:p>
              </w:tc>
            </w:tr>
            <w:tr w:rsidR="002C377E" w:rsidRPr="00692116" w14:paraId="101EC35B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0B71EF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Pediátrica</w:t>
                  </w:r>
                </w:p>
              </w:tc>
            </w:tr>
            <w:tr w:rsidR="002C377E" w:rsidRPr="00692116" w14:paraId="3849CA4B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93242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Peri-anestesia </w:t>
                  </w:r>
                </w:p>
              </w:tc>
            </w:tr>
            <w:tr w:rsidR="002C377E" w:rsidRPr="00692116" w14:paraId="6990E40C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E2818E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Perioperatoria</w:t>
                  </w:r>
                </w:p>
              </w:tc>
            </w:tr>
            <w:tr w:rsidR="002C377E" w:rsidRPr="00692116" w14:paraId="180446F3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899ACB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Psiquiátrica</w:t>
                  </w:r>
                </w:p>
              </w:tc>
            </w:tr>
            <w:tr w:rsidR="002C377E" w:rsidRPr="00692116" w14:paraId="037ABB3D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228CA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 xml:space="preserve"> Enfermería en Broncopulmonar</w:t>
                  </w:r>
                </w:p>
              </w:tc>
            </w:tr>
            <w:tr w:rsidR="002C377E" w:rsidRPr="00692116" w14:paraId="0AB5408C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6DBB40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Radiológica</w:t>
                  </w:r>
                </w:p>
              </w:tc>
            </w:tr>
            <w:tr w:rsidR="002C377E" w:rsidRPr="00692116" w14:paraId="708AD5F6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79FA79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Rehabilitación</w:t>
                  </w:r>
                </w:p>
              </w:tc>
            </w:tr>
            <w:tr w:rsidR="002C377E" w:rsidRPr="00692116" w14:paraId="27EED434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F2EB0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Renal</w:t>
                  </w:r>
                </w:p>
              </w:tc>
            </w:tr>
            <w:tr w:rsidR="002C377E" w:rsidRPr="00692116" w14:paraId="5AB5835B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4FA68F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Sub Aguda</w:t>
                  </w:r>
                </w:p>
              </w:tc>
            </w:tr>
            <w:tr w:rsidR="002C377E" w:rsidRPr="006501F0" w14:paraId="5A09895F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7D17DF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abuso de sustancias </w:t>
                  </w:r>
                </w:p>
              </w:tc>
            </w:tr>
            <w:tr w:rsidR="002C377E" w:rsidRPr="00692116" w14:paraId="6D88F54D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E7E6AB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en Cirugía</w:t>
                  </w:r>
                </w:p>
              </w:tc>
            </w:tr>
            <w:tr w:rsidR="002C377E" w:rsidRPr="00692116" w14:paraId="7D596C52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77A3E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Enfermera urológica</w:t>
                  </w:r>
                </w:p>
              </w:tc>
            </w:tr>
            <w:tr w:rsidR="002C377E" w:rsidRPr="00692116" w14:paraId="34FCB78C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9D70C9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 xml:space="preserve"> Accesos Vasculares</w:t>
                  </w:r>
                </w:p>
              </w:tc>
            </w:tr>
            <w:tr w:rsidR="002C377E" w:rsidRPr="00692116" w14:paraId="2EECA02E" w14:textId="77777777" w:rsidTr="00F237D2">
              <w:trPr>
                <w:trHeight w:val="285"/>
              </w:trPr>
              <w:tc>
                <w:tcPr>
                  <w:tcW w:w="4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1A383F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 Cuidado de heridas.</w:t>
                  </w:r>
                </w:p>
              </w:tc>
            </w:tr>
          </w:tbl>
          <w:p w14:paraId="09BCDF3F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7680D483" w14:textId="77777777" w:rsidTr="00545416">
        <w:tc>
          <w:tcPr>
            <w:tcW w:w="2335" w:type="dxa"/>
          </w:tcPr>
          <w:p w14:paraId="3BA18E8A" w14:textId="3A0E2280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lastRenderedPageBreak/>
              <w:t>Cursos de Enfermeria</w:t>
            </w:r>
          </w:p>
        </w:tc>
        <w:tc>
          <w:tcPr>
            <w:tcW w:w="7293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25"/>
            </w:tblGrid>
            <w:tr w:rsidR="002C377E" w:rsidRPr="006501F0" w14:paraId="49E1C006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F6ECA9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 Salud infantil y de Adolescente</w:t>
                  </w:r>
                </w:p>
              </w:tc>
            </w:tr>
            <w:tr w:rsidR="002C377E" w:rsidRPr="006501F0" w14:paraId="65E2791E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907B98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Enfermeria de salud comunitaria y familiar</w:t>
                  </w:r>
                </w:p>
              </w:tc>
            </w:tr>
            <w:tr w:rsidR="002C377E" w:rsidRPr="00692116" w14:paraId="7E8F079A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4D5A53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Fundamentos de enfermería </w:t>
                  </w:r>
                </w:p>
              </w:tc>
            </w:tr>
            <w:tr w:rsidR="002C377E" w:rsidRPr="00692116" w14:paraId="01470A6F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239CE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Gerontología</w:t>
                  </w:r>
                </w:p>
              </w:tc>
            </w:tr>
            <w:tr w:rsidR="002C377E" w:rsidRPr="00692116" w14:paraId="3ADC0B27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806DD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Evaluación de Salud</w:t>
                  </w:r>
                </w:p>
              </w:tc>
            </w:tr>
            <w:tr w:rsidR="002C377E" w:rsidRPr="00692116" w14:paraId="15686F79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A4A55C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Liderazgo</w:t>
                  </w:r>
                </w:p>
              </w:tc>
            </w:tr>
            <w:tr w:rsidR="002C377E" w:rsidRPr="00692116" w14:paraId="4656542A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893F82" w14:textId="5614C7A2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Salud Materno Neonatal</w:t>
                  </w:r>
                </w:p>
              </w:tc>
            </w:tr>
            <w:tr w:rsidR="002C377E" w:rsidRPr="00692116" w14:paraId="69BF3C38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E7A559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Enfermería Médico -Quirúrgica</w:t>
                  </w:r>
                </w:p>
              </w:tc>
            </w:tr>
            <w:tr w:rsidR="002C377E" w:rsidRPr="00692116" w14:paraId="158266F4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7617F8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lastRenderedPageBreak/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Fisiopatología</w:t>
                  </w:r>
                </w:p>
              </w:tc>
            </w:tr>
            <w:tr w:rsidR="002C377E" w:rsidRPr="00692116" w14:paraId="1006CBD5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B45AA8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Farmacología </w:t>
                  </w:r>
                </w:p>
              </w:tc>
            </w:tr>
            <w:tr w:rsidR="002C377E" w:rsidRPr="00692116" w14:paraId="268FFD4E" w14:textId="77777777" w:rsidTr="00F237D2">
              <w:trPr>
                <w:trHeight w:val="285"/>
              </w:trPr>
              <w:tc>
                <w:tcPr>
                  <w:tcW w:w="4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C653F6" w14:textId="77777777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​​</w:t>
                  </w:r>
                  <w:r w:rsidRPr="00692116">
                    <w:rPr>
                      <w:rFonts w:ascii="Segoe UI Symbol" w:eastAsia="Times New Roman" w:hAnsi="Segoe UI Symbol" w:cs="Segoe UI Symbol"/>
                      <w:sz w:val="20"/>
                      <w:szCs w:val="20"/>
                      <w:lang w:val="es-CL" w:eastAsia="da-DK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​ Salud Mental y Psiquiatría</w:t>
                  </w:r>
                </w:p>
              </w:tc>
            </w:tr>
          </w:tbl>
          <w:p w14:paraId="3FE605FF" w14:textId="77777777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0E94B494" w14:textId="77777777" w:rsidTr="00545416">
        <w:tc>
          <w:tcPr>
            <w:tcW w:w="2335" w:type="dxa"/>
          </w:tcPr>
          <w:p w14:paraId="56E052D2" w14:textId="4FCF7873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lastRenderedPageBreak/>
              <w:t>Sistemas Corporales</w:t>
            </w:r>
          </w:p>
        </w:tc>
        <w:tc>
          <w:tcPr>
            <w:tcW w:w="7293" w:type="dxa"/>
          </w:tcPr>
          <w:p w14:paraId="2CC5B9D5" w14:textId="45298703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contentcontrolboundarysink"/>
                <w:rFonts w:asciiTheme="majorHAnsi" w:eastAsiaTheme="majorEastAsia" w:hAnsiTheme="majorHAnsi" w:cs="Arial"/>
                <w:sz w:val="20"/>
                <w:szCs w:val="20"/>
                <w:lang w:val="es-CL"/>
              </w:rPr>
              <w:t>​</w:t>
            </w:r>
            <w:r w:rsidRPr="00692116">
              <w:rPr>
                <w:rFonts w:asciiTheme="majorHAnsi" w:hAnsiTheme="majorHAnsi" w:cs="Arial"/>
                <w:sz w:val="20"/>
                <w:szCs w:val="20"/>
                <w:lang w:val="es-CL"/>
              </w:rPr>
              <w:t xml:space="preserve"> x 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 xml:space="preserve"> Circulatorio</w:t>
            </w:r>
          </w:p>
          <w:p w14:paraId="3876FD24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Digestivo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47DA22F9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Endocrino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167C7C95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Hematopoyético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40C4169A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Inmune/linfático</w:t>
            </w:r>
          </w:p>
          <w:p w14:paraId="3DA3EDCF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Tegumentario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54E6EC33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Muscular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3A003DBD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Nervioso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  <w:p w14:paraId="364D5400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Segoe UI Symbol"/>
                <w:sz w:val="20"/>
                <w:szCs w:val="20"/>
                <w:lang w:val="es-CL"/>
              </w:rPr>
              <w:t xml:space="preserve"> 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Renal/Urinario</w:t>
            </w:r>
          </w:p>
          <w:p w14:paraId="4F9C63C2" w14:textId="7D77AFBF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 xml:space="preserve"> 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Reproductivo</w:t>
            </w:r>
          </w:p>
          <w:p w14:paraId="3DABE890" w14:textId="77777777" w:rsidR="002C377E" w:rsidRPr="00692116" w:rsidRDefault="002C377E" w:rsidP="002C377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ajorHAnsi" w:hAnsiTheme="majorHAnsi" w:cs="Arial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X Respiratorio</w:t>
            </w:r>
          </w:p>
          <w:p w14:paraId="76D61947" w14:textId="0705A30C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Style w:val="normaltextrun"/>
                <w:rFonts w:ascii="Segoe UI Symbol" w:eastAsia="MS Gothic" w:hAnsi="Segoe UI Symbol" w:cs="Segoe UI Symbol"/>
                <w:sz w:val="20"/>
                <w:szCs w:val="20"/>
                <w:lang w:val="es-CL"/>
              </w:rPr>
              <w:t>☐</w:t>
            </w:r>
            <w:r w:rsidRPr="00692116">
              <w:rPr>
                <w:rStyle w:val="normaltextrun"/>
                <w:rFonts w:asciiTheme="majorHAnsi" w:hAnsiTheme="majorHAnsi" w:cs="Arial"/>
                <w:sz w:val="20"/>
                <w:szCs w:val="20"/>
                <w:lang w:val="es-CL"/>
              </w:rPr>
              <w:t> Esquelético</w:t>
            </w:r>
            <w:r w:rsidRPr="00692116">
              <w:rPr>
                <w:rStyle w:val="eop"/>
                <w:rFonts w:asciiTheme="majorHAnsi" w:hAnsiTheme="majorHAnsi" w:cs="Arial"/>
                <w:sz w:val="20"/>
                <w:szCs w:val="20"/>
                <w:lang w:val="es-CL"/>
              </w:rPr>
              <w:t> </w:t>
            </w:r>
          </w:p>
        </w:tc>
      </w:tr>
      <w:tr w:rsidR="002C377E" w:rsidRPr="00483982" w14:paraId="6941D160" w14:textId="77777777" w:rsidTr="00545416">
        <w:tc>
          <w:tcPr>
            <w:tcW w:w="2335" w:type="dxa"/>
          </w:tcPr>
          <w:p w14:paraId="5AE6FEE5" w14:textId="4C714CFA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Tipo de Evaluación (Sumativo/Formativo)</w:t>
            </w:r>
          </w:p>
        </w:tc>
        <w:tc>
          <w:tcPr>
            <w:tcW w:w="7293" w:type="dxa"/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5"/>
            </w:tblGrid>
            <w:tr w:rsidR="002C377E" w:rsidRPr="00692116" w14:paraId="0BD17FB8" w14:textId="77777777" w:rsidTr="004D391A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D7941" w14:textId="1D4D559D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>x  Formativo</w:t>
                  </w:r>
                </w:p>
              </w:tc>
            </w:tr>
            <w:tr w:rsidR="002C377E" w:rsidRPr="00692116" w14:paraId="25D7268B" w14:textId="77777777" w:rsidTr="004D391A">
              <w:trPr>
                <w:trHeight w:val="285"/>
              </w:trPr>
              <w:tc>
                <w:tcPr>
                  <w:tcW w:w="31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1D65CB" w14:textId="601EEBEA" w:rsidR="002C377E" w:rsidRPr="00692116" w:rsidRDefault="002C377E" w:rsidP="002C377E">
                  <w:pPr>
                    <w:spacing w:after="0" w:line="240" w:lineRule="auto"/>
                    <w:jc w:val="both"/>
                    <w:textAlignment w:val="baseline"/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</w:pPr>
                  <w:r w:rsidRPr="00692116">
                    <w:rPr>
                      <w:rStyle w:val="normaltextrun"/>
                      <w:rFonts w:ascii="Segoe UI Symbol" w:eastAsia="MS Gothic" w:hAnsi="Segoe UI Symbol" w:cs="Segoe UI Symbol"/>
                      <w:sz w:val="20"/>
                      <w:szCs w:val="20"/>
                      <w:lang w:val="es-CL"/>
                    </w:rPr>
                    <w:t>☐</w:t>
                  </w:r>
                  <w:r w:rsidRPr="00692116">
                    <w:rPr>
                      <w:rFonts w:asciiTheme="majorHAnsi" w:eastAsia="Times New Roman" w:hAnsiTheme="majorHAnsi" w:cs="Arial"/>
                      <w:sz w:val="20"/>
                      <w:szCs w:val="20"/>
                      <w:lang w:val="es-CL" w:eastAsia="da-DK"/>
                    </w:rPr>
                    <w:t xml:space="preserve"> Sumativo </w:t>
                  </w:r>
                </w:p>
              </w:tc>
            </w:tr>
          </w:tbl>
          <w:p w14:paraId="6ACD83AF" w14:textId="3EDF16BD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</w:p>
        </w:tc>
      </w:tr>
      <w:tr w:rsidR="002C377E" w:rsidRPr="00483982" w14:paraId="5C0629A3" w14:textId="77777777" w:rsidTr="00545416">
        <w:tc>
          <w:tcPr>
            <w:tcW w:w="2335" w:type="dxa"/>
          </w:tcPr>
          <w:p w14:paraId="07EEE052" w14:textId="444B5519" w:rsidR="002C377E" w:rsidRPr="00483982" w:rsidRDefault="002C377E" w:rsidP="002C377E">
            <w:pPr>
              <w:rPr>
                <w:rFonts w:asciiTheme="majorHAnsi" w:hAnsiTheme="majorHAnsi"/>
                <w:lang w:val="es-CL"/>
              </w:rPr>
            </w:pPr>
            <w:r w:rsidRPr="00483982">
              <w:rPr>
                <w:rFonts w:asciiTheme="majorHAnsi" w:hAnsiTheme="majorHAnsi" w:cs="Arial"/>
                <w:sz w:val="20"/>
                <w:szCs w:val="20"/>
                <w:lang w:val="es-CL"/>
              </w:rPr>
              <w:t>Uso público, Gratuito</w:t>
            </w:r>
          </w:p>
        </w:tc>
        <w:tc>
          <w:tcPr>
            <w:tcW w:w="7293" w:type="dxa"/>
          </w:tcPr>
          <w:p w14:paraId="72204BBB" w14:textId="0C3B809A" w:rsidR="002C377E" w:rsidRPr="00692116" w:rsidRDefault="002C377E" w:rsidP="002C377E">
            <w:pPr>
              <w:jc w:val="both"/>
              <w:rPr>
                <w:rFonts w:asciiTheme="majorHAnsi" w:hAnsiTheme="majorHAnsi"/>
                <w:sz w:val="20"/>
                <w:szCs w:val="20"/>
                <w:lang w:val="es-CL"/>
              </w:rPr>
            </w:pPr>
            <w:r w:rsidRPr="00692116">
              <w:rPr>
                <w:rFonts w:asciiTheme="majorHAnsi" w:hAnsiTheme="majorHAnsi" w:cs="Arial"/>
                <w:sz w:val="20"/>
                <w:szCs w:val="20"/>
                <w:lang w:val="es-CL"/>
              </w:rPr>
              <w:t>Si</w:t>
            </w:r>
          </w:p>
        </w:tc>
      </w:tr>
    </w:tbl>
    <w:p w14:paraId="36ACC8BE" w14:textId="77AF0986" w:rsidR="00252503" w:rsidRDefault="00252503">
      <w:pPr>
        <w:rPr>
          <w:rFonts w:asciiTheme="majorHAnsi" w:hAnsiTheme="majorHAnsi"/>
          <w:lang w:val="da-DK"/>
        </w:rPr>
      </w:pPr>
    </w:p>
    <w:p w14:paraId="110D4953" w14:textId="45C2C181" w:rsidR="004C31F6" w:rsidRDefault="004C31F6">
      <w:pPr>
        <w:rPr>
          <w:rFonts w:asciiTheme="majorHAnsi" w:hAnsiTheme="majorHAnsi"/>
          <w:lang w:val="da-DK"/>
        </w:rPr>
      </w:pPr>
    </w:p>
    <w:p w14:paraId="5B864F39" w14:textId="45BBFDD6" w:rsidR="004C31F6" w:rsidRDefault="004C31F6">
      <w:pPr>
        <w:rPr>
          <w:rFonts w:asciiTheme="majorHAnsi" w:hAnsiTheme="majorHAnsi"/>
          <w:lang w:val="da-DK"/>
        </w:rPr>
      </w:pPr>
    </w:p>
    <w:sectPr w:rsidR="004C31F6">
      <w:headerReference w:type="default" r:id="rId16"/>
      <w:footerReference w:type="even" r:id="rId17"/>
      <w:footerReference w:type="default" r:id="rId1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4FEE47" w14:textId="77777777" w:rsidR="0084542D" w:rsidRDefault="0084542D">
      <w:pPr>
        <w:spacing w:after="0" w:line="240" w:lineRule="auto"/>
      </w:pPr>
      <w:r>
        <w:separator/>
      </w:r>
    </w:p>
  </w:endnote>
  <w:endnote w:type="continuationSeparator" w:id="0">
    <w:p w14:paraId="4D961E49" w14:textId="77777777" w:rsidR="0084542D" w:rsidRDefault="0084542D">
      <w:pPr>
        <w:spacing w:after="0" w:line="240" w:lineRule="auto"/>
      </w:pPr>
      <w:r>
        <w:continuationSeparator/>
      </w:r>
    </w:p>
  </w:endnote>
  <w:endnote w:type="continuationNotice" w:id="1">
    <w:p w14:paraId="1DEF11E1" w14:textId="77777777" w:rsidR="0084542D" w:rsidRDefault="008454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43070024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A82326F" w14:textId="3220AD42" w:rsidR="00B432EE" w:rsidRDefault="00B432EE" w:rsidP="00996C7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C8DD00" w14:textId="77777777" w:rsidR="00B432EE" w:rsidRDefault="00B432EE" w:rsidP="00B432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034685786"/>
      <w:docPartObj>
        <w:docPartGallery w:val="Page Numbers (Bottom of Page)"/>
        <w:docPartUnique/>
      </w:docPartObj>
    </w:sdtPr>
    <w:sdtEndPr>
      <w:rPr>
        <w:rStyle w:val="PageNumber"/>
        <w:rFonts w:ascii="Lato" w:hAnsi="Lato"/>
        <w:color w:val="AEAAAA" w:themeColor="background2" w:themeShade="BF"/>
        <w:sz w:val="18"/>
        <w:szCs w:val="18"/>
      </w:rPr>
    </w:sdtEndPr>
    <w:sdtContent>
      <w:p w14:paraId="768CB858" w14:textId="35520DF4" w:rsidR="00B432EE" w:rsidRPr="00B432EE" w:rsidRDefault="00B432EE" w:rsidP="00996C7B">
        <w:pPr>
          <w:pStyle w:val="Footer"/>
          <w:framePr w:wrap="none" w:vAnchor="text" w:hAnchor="margin" w:xAlign="right" w:y="1"/>
          <w:rPr>
            <w:rStyle w:val="PageNumber"/>
            <w:rFonts w:ascii="Lato" w:hAnsi="Lato"/>
            <w:color w:val="AEAAAA" w:themeColor="background2" w:themeShade="BF"/>
            <w:sz w:val="18"/>
            <w:szCs w:val="18"/>
          </w:rPr>
        </w:pPr>
        <w:r w:rsidRPr="00B432EE">
          <w:rPr>
            <w:rStyle w:val="PageNumber"/>
            <w:rFonts w:ascii="Lato" w:hAnsi="Lato"/>
            <w:color w:val="AEAAAA" w:themeColor="background2" w:themeShade="BF"/>
            <w:sz w:val="18"/>
            <w:szCs w:val="18"/>
          </w:rPr>
          <w:fldChar w:fldCharType="begin"/>
        </w:r>
        <w:r w:rsidRPr="00B432EE">
          <w:rPr>
            <w:rStyle w:val="PageNumber"/>
            <w:rFonts w:ascii="Lato" w:hAnsi="Lato"/>
            <w:color w:val="AEAAAA" w:themeColor="background2" w:themeShade="BF"/>
            <w:sz w:val="18"/>
            <w:szCs w:val="18"/>
          </w:rPr>
          <w:instrText xml:space="preserve"> PAGE </w:instrText>
        </w:r>
        <w:r w:rsidRPr="00B432EE">
          <w:rPr>
            <w:rStyle w:val="PageNumber"/>
            <w:rFonts w:ascii="Lato" w:hAnsi="Lato"/>
            <w:color w:val="AEAAAA" w:themeColor="background2" w:themeShade="BF"/>
            <w:sz w:val="18"/>
            <w:szCs w:val="18"/>
          </w:rPr>
          <w:fldChar w:fldCharType="separate"/>
        </w:r>
        <w:r w:rsidRPr="00B432EE">
          <w:rPr>
            <w:rStyle w:val="PageNumber"/>
            <w:rFonts w:ascii="Lato" w:hAnsi="Lato"/>
            <w:noProof/>
            <w:color w:val="AEAAAA" w:themeColor="background2" w:themeShade="BF"/>
            <w:sz w:val="18"/>
            <w:szCs w:val="18"/>
          </w:rPr>
          <w:t>1</w:t>
        </w:r>
        <w:r w:rsidRPr="00B432EE">
          <w:rPr>
            <w:rStyle w:val="PageNumber"/>
            <w:rFonts w:ascii="Lato" w:hAnsi="Lato"/>
            <w:color w:val="AEAAAA" w:themeColor="background2" w:themeShade="BF"/>
            <w:sz w:val="18"/>
            <w:szCs w:val="18"/>
          </w:rPr>
          <w:fldChar w:fldCharType="end"/>
        </w:r>
      </w:p>
    </w:sdtContent>
  </w:sdt>
  <w:p w14:paraId="76F6F7C7" w14:textId="27B6BD33" w:rsidR="00B432EE" w:rsidRPr="00D363C1" w:rsidRDefault="00D363C1" w:rsidP="00B432EE">
    <w:pPr>
      <w:pStyle w:val="Footer"/>
      <w:ind w:right="360"/>
      <w:rPr>
        <w:rFonts w:ascii="Lato" w:hAnsi="Lato"/>
        <w:color w:val="AEAAAA" w:themeColor="background2" w:themeShade="BF"/>
        <w:sz w:val="18"/>
        <w:szCs w:val="18"/>
        <w:lang w:val="es-CL"/>
      </w:rPr>
    </w:pPr>
    <w:r w:rsidRPr="00D363C1">
      <w:rPr>
        <w:rFonts w:ascii="Lato" w:hAnsi="Lato"/>
        <w:color w:val="AEAAAA" w:themeColor="background2" w:themeShade="BF"/>
        <w:sz w:val="18"/>
        <w:szCs w:val="18"/>
        <w:lang w:val="es-CL"/>
      </w:rPr>
      <w:t>Versión</w:t>
    </w:r>
    <w:r w:rsidR="00B432EE" w:rsidRPr="00D363C1">
      <w:rPr>
        <w:rFonts w:ascii="Lato" w:hAnsi="Lato"/>
        <w:color w:val="AEAAAA" w:themeColor="background2" w:themeShade="BF"/>
        <w:sz w:val="18"/>
        <w:szCs w:val="18"/>
        <w:lang w:val="es-CL"/>
      </w:rPr>
      <w:t xml:space="preserve"> 1.0 May</w:t>
    </w:r>
    <w:r w:rsidRPr="00D363C1">
      <w:rPr>
        <w:rFonts w:ascii="Lato" w:hAnsi="Lato"/>
        <w:color w:val="AEAAAA" w:themeColor="background2" w:themeShade="BF"/>
        <w:sz w:val="18"/>
        <w:szCs w:val="18"/>
        <w:lang w:val="es-CL"/>
      </w:rPr>
      <w:t>o</w:t>
    </w:r>
    <w:r w:rsidR="00B432EE" w:rsidRPr="00D363C1">
      <w:rPr>
        <w:rFonts w:ascii="Lato" w:hAnsi="Lato"/>
        <w:color w:val="AEAAAA" w:themeColor="background2" w:themeShade="BF"/>
        <w:sz w:val="18"/>
        <w:szCs w:val="18"/>
        <w:lang w:val="es-CL"/>
      </w:rPr>
      <w:t xml:space="preserve"> 2020</w:t>
    </w:r>
  </w:p>
  <w:p w14:paraId="3769BE93" w14:textId="04B051BF" w:rsidR="002E506B" w:rsidRPr="00B432EE" w:rsidRDefault="002E506B" w:rsidP="1553B3C0">
    <w:pPr>
      <w:pStyle w:val="Footer"/>
      <w:rPr>
        <w:rFonts w:ascii="Lato" w:hAnsi="Lato"/>
        <w:color w:val="AEAAAA" w:themeColor="background2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BE91B" w14:textId="77777777" w:rsidR="0084542D" w:rsidRDefault="0084542D">
      <w:pPr>
        <w:spacing w:after="0" w:line="240" w:lineRule="auto"/>
      </w:pPr>
      <w:r>
        <w:separator/>
      </w:r>
    </w:p>
  </w:footnote>
  <w:footnote w:type="continuationSeparator" w:id="0">
    <w:p w14:paraId="0F551B8A" w14:textId="77777777" w:rsidR="0084542D" w:rsidRDefault="0084542D">
      <w:pPr>
        <w:spacing w:after="0" w:line="240" w:lineRule="auto"/>
      </w:pPr>
      <w:r>
        <w:continuationSeparator/>
      </w:r>
    </w:p>
  </w:footnote>
  <w:footnote w:type="continuationNotice" w:id="1">
    <w:p w14:paraId="6C9FB709" w14:textId="77777777" w:rsidR="0084542D" w:rsidRDefault="008454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Lato" w:hAnsi="Lato"/>
        <w:color w:val="AEAAAA" w:themeColor="background2" w:themeShade="BF"/>
        <w:sz w:val="18"/>
        <w:szCs w:val="18"/>
        <w:lang w:val="es-CL"/>
      </w:rPr>
      <w:alias w:val="Tittel"/>
      <w:tag w:val=""/>
      <w:id w:val="1116400235"/>
      <w:placeholder>
        <w:docPart w:val="BD6F298DDBA56349A2FDCF3DCB270E88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394698A3" w14:textId="5D1A3C94" w:rsidR="00B432EE" w:rsidRPr="00DD2A39" w:rsidRDefault="00666AC9" w:rsidP="00666AC9">
        <w:pPr>
          <w:pStyle w:val="Header"/>
          <w:tabs>
            <w:tab w:val="clear" w:pos="4680"/>
            <w:tab w:val="clear" w:pos="9360"/>
          </w:tabs>
          <w:jc w:val="right"/>
          <w:rPr>
            <w:rFonts w:ascii="Lato" w:hAnsi="Lato"/>
            <w:color w:val="7F7F7F" w:themeColor="text1" w:themeTint="80"/>
            <w:sz w:val="16"/>
            <w:szCs w:val="16"/>
            <w:lang w:val="es-CL"/>
          </w:rPr>
        </w:pPr>
        <w:r>
          <w:rPr>
            <w:rFonts w:ascii="Lato" w:hAnsi="Lato"/>
            <w:color w:val="AEAAAA" w:themeColor="background2" w:themeShade="BF"/>
            <w:sz w:val="18"/>
            <w:szCs w:val="18"/>
            <w:lang w:val="es-CL"/>
          </w:rPr>
          <w:t xml:space="preserve">Escenario de </w:t>
        </w:r>
        <w:r w:rsidR="00A43314">
          <w:rPr>
            <w:rFonts w:ascii="Lato" w:hAnsi="Lato"/>
            <w:color w:val="AEAAAA" w:themeColor="background2" w:themeShade="BF"/>
            <w:sz w:val="18"/>
            <w:szCs w:val="18"/>
            <w:lang w:val="es-CL"/>
          </w:rPr>
          <w:t>Asistolia</w:t>
        </w:r>
        <w:r>
          <w:rPr>
            <w:rFonts w:ascii="Lato" w:hAnsi="Lato"/>
            <w:color w:val="AEAAAA" w:themeColor="background2" w:themeShade="BF"/>
            <w:sz w:val="18"/>
            <w:szCs w:val="18"/>
            <w:lang w:val="es-CL"/>
          </w:rPr>
          <w:t xml:space="preserve"> con sospecha de COVID -1</w:t>
        </w:r>
        <w:r w:rsidR="00367C56">
          <w:rPr>
            <w:rFonts w:ascii="Lato" w:hAnsi="Lato"/>
            <w:color w:val="AEAAAA" w:themeColor="background2" w:themeShade="BF"/>
            <w:sz w:val="18"/>
            <w:szCs w:val="18"/>
            <w:lang w:val="es-CL"/>
          </w:rPr>
          <w:t>9</w:t>
        </w:r>
      </w:p>
    </w:sdtContent>
  </w:sdt>
  <w:p w14:paraId="6FA7192B" w14:textId="4A03B956" w:rsidR="002E506B" w:rsidRPr="00DD2A39" w:rsidRDefault="002E506B" w:rsidP="1553B3C0">
    <w:pPr>
      <w:pStyle w:val="Header"/>
      <w:rPr>
        <w:rFonts w:ascii="Lato" w:hAnsi="Lato"/>
        <w:sz w:val="16"/>
        <w:szCs w:val="16"/>
        <w:lang w:val="es-C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941276"/>
    <w:multiLevelType w:val="hybridMultilevel"/>
    <w:tmpl w:val="E39A1F8A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A1753"/>
    <w:multiLevelType w:val="hybridMultilevel"/>
    <w:tmpl w:val="1A929AD6"/>
    <w:lvl w:ilvl="0" w:tplc="6A4C56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98FC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6AB9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AC5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AE3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BEED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985B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34A8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60A9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E71E4"/>
    <w:multiLevelType w:val="hybridMultilevel"/>
    <w:tmpl w:val="FFFFFFFF"/>
    <w:lvl w:ilvl="0" w:tplc="2F0C68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2C5C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1C08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388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B82F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7613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48DD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5ABE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BE3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4549EE"/>
    <w:multiLevelType w:val="hybridMultilevel"/>
    <w:tmpl w:val="EF7E7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D1453"/>
    <w:multiLevelType w:val="hybridMultilevel"/>
    <w:tmpl w:val="C734C07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46045"/>
    <w:multiLevelType w:val="hybridMultilevel"/>
    <w:tmpl w:val="16A89C52"/>
    <w:lvl w:ilvl="0" w:tplc="80942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6CAA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58E6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9463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2C7D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2E13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FC6E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98F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3E2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9162F"/>
    <w:multiLevelType w:val="hybridMultilevel"/>
    <w:tmpl w:val="5CE651FE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66977"/>
    <w:multiLevelType w:val="hybridMultilevel"/>
    <w:tmpl w:val="88105E2E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36D18"/>
    <w:multiLevelType w:val="hybridMultilevel"/>
    <w:tmpl w:val="21901168"/>
    <w:lvl w:ilvl="0" w:tplc="20B074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50A1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62B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405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C89C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8A8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949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2833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7CDD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35098"/>
    <w:multiLevelType w:val="hybridMultilevel"/>
    <w:tmpl w:val="FFFFFFFF"/>
    <w:lvl w:ilvl="0" w:tplc="2C6C9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274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A25F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5EB2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2EEF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C4F0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643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D436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281D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041BCD"/>
    <w:multiLevelType w:val="hybridMultilevel"/>
    <w:tmpl w:val="FFFFFFFF"/>
    <w:lvl w:ilvl="0" w:tplc="80468D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661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9E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94C4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F85F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EA8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C2F8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7EE2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3C7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5B31F2"/>
    <w:multiLevelType w:val="hybridMultilevel"/>
    <w:tmpl w:val="FFFFFFFF"/>
    <w:lvl w:ilvl="0" w:tplc="781E96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92C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CA1B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92F7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B87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B8E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D87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289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28D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F18D9"/>
    <w:multiLevelType w:val="hybridMultilevel"/>
    <w:tmpl w:val="0914C4E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79759C"/>
    <w:multiLevelType w:val="hybridMultilevel"/>
    <w:tmpl w:val="679C502C"/>
    <w:lvl w:ilvl="0" w:tplc="F820A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5868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60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DEC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EED8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40DA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46FD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3C2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FEE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B2D6F"/>
    <w:multiLevelType w:val="hybridMultilevel"/>
    <w:tmpl w:val="EAC2BBB6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E42B2"/>
    <w:multiLevelType w:val="hybridMultilevel"/>
    <w:tmpl w:val="C982023E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97462C"/>
    <w:multiLevelType w:val="hybridMultilevel"/>
    <w:tmpl w:val="3AECE0A0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B7FF8"/>
    <w:multiLevelType w:val="hybridMultilevel"/>
    <w:tmpl w:val="FFFFFFFF"/>
    <w:lvl w:ilvl="0" w:tplc="387099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327D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3EE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00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6888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68E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0D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6EAF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80B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9F48D8"/>
    <w:multiLevelType w:val="hybridMultilevel"/>
    <w:tmpl w:val="8F60EB52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D15BD"/>
    <w:multiLevelType w:val="hybridMultilevel"/>
    <w:tmpl w:val="39828968"/>
    <w:lvl w:ilvl="0" w:tplc="E6D662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221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B290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E01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30E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5E56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400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E414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DADE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2473A5"/>
    <w:multiLevelType w:val="hybridMultilevel"/>
    <w:tmpl w:val="B9E2CA1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B91995"/>
    <w:multiLevelType w:val="hybridMultilevel"/>
    <w:tmpl w:val="4C26C18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370149"/>
    <w:multiLevelType w:val="hybridMultilevel"/>
    <w:tmpl w:val="F8E28E20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1108F5"/>
    <w:multiLevelType w:val="hybridMultilevel"/>
    <w:tmpl w:val="FFFFFFFF"/>
    <w:lvl w:ilvl="0" w:tplc="84009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D03B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086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86F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C853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02D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4EE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48C4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1C5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AB77D2"/>
    <w:multiLevelType w:val="hybridMultilevel"/>
    <w:tmpl w:val="FF305E1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368F4"/>
    <w:multiLevelType w:val="hybridMultilevel"/>
    <w:tmpl w:val="A7307DB6"/>
    <w:lvl w:ilvl="0" w:tplc="70F6105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11018D"/>
    <w:multiLevelType w:val="hybridMultilevel"/>
    <w:tmpl w:val="7C985860"/>
    <w:lvl w:ilvl="0" w:tplc="D23E3B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EED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E2E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860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FA2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2C80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E6B0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12CD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9C15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AB245D"/>
    <w:multiLevelType w:val="hybridMultilevel"/>
    <w:tmpl w:val="83D406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C83DC7"/>
    <w:multiLevelType w:val="hybridMultilevel"/>
    <w:tmpl w:val="FFFFFFFF"/>
    <w:lvl w:ilvl="0" w:tplc="7506D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1838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D29C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AC8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A4C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5CA4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21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74DC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662F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5121D4"/>
    <w:multiLevelType w:val="hybridMultilevel"/>
    <w:tmpl w:val="D74AD4C2"/>
    <w:lvl w:ilvl="0" w:tplc="25BC29D0">
      <w:numFmt w:val="bullet"/>
      <w:lvlText w:val="•"/>
      <w:lvlJc w:val="left"/>
      <w:pPr>
        <w:ind w:left="720" w:hanging="360"/>
      </w:pPr>
      <w:rPr>
        <w:rFonts w:ascii="Lato Light" w:eastAsiaTheme="minorEastAsia" w:hAnsi="Lato Light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C7792"/>
    <w:multiLevelType w:val="hybridMultilevel"/>
    <w:tmpl w:val="C1186DF4"/>
    <w:lvl w:ilvl="0" w:tplc="BB986A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D656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B8D7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D20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F4D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6E34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9AF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DA3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386D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30"/>
  </w:num>
  <w:num w:numId="4">
    <w:abstractNumId w:val="1"/>
  </w:num>
  <w:num w:numId="5">
    <w:abstractNumId w:val="13"/>
  </w:num>
  <w:num w:numId="6">
    <w:abstractNumId w:val="8"/>
  </w:num>
  <w:num w:numId="7">
    <w:abstractNumId w:val="26"/>
  </w:num>
  <w:num w:numId="8">
    <w:abstractNumId w:val="28"/>
  </w:num>
  <w:num w:numId="9">
    <w:abstractNumId w:val="9"/>
  </w:num>
  <w:num w:numId="10">
    <w:abstractNumId w:val="2"/>
  </w:num>
  <w:num w:numId="11">
    <w:abstractNumId w:val="23"/>
  </w:num>
  <w:num w:numId="12">
    <w:abstractNumId w:val="10"/>
  </w:num>
  <w:num w:numId="13">
    <w:abstractNumId w:val="11"/>
  </w:num>
  <w:num w:numId="14">
    <w:abstractNumId w:val="17"/>
  </w:num>
  <w:num w:numId="15">
    <w:abstractNumId w:val="16"/>
  </w:num>
  <w:num w:numId="16">
    <w:abstractNumId w:val="3"/>
  </w:num>
  <w:num w:numId="17">
    <w:abstractNumId w:val="21"/>
  </w:num>
  <w:num w:numId="18">
    <w:abstractNumId w:val="24"/>
  </w:num>
  <w:num w:numId="19">
    <w:abstractNumId w:val="20"/>
  </w:num>
  <w:num w:numId="20">
    <w:abstractNumId w:val="4"/>
  </w:num>
  <w:num w:numId="21">
    <w:abstractNumId w:val="27"/>
  </w:num>
  <w:num w:numId="22">
    <w:abstractNumId w:val="12"/>
  </w:num>
  <w:num w:numId="23">
    <w:abstractNumId w:val="18"/>
  </w:num>
  <w:num w:numId="24">
    <w:abstractNumId w:val="22"/>
  </w:num>
  <w:num w:numId="25">
    <w:abstractNumId w:val="6"/>
  </w:num>
  <w:num w:numId="26">
    <w:abstractNumId w:val="0"/>
  </w:num>
  <w:num w:numId="27">
    <w:abstractNumId w:val="14"/>
  </w:num>
  <w:num w:numId="28">
    <w:abstractNumId w:val="29"/>
  </w:num>
  <w:num w:numId="29">
    <w:abstractNumId w:val="7"/>
  </w:num>
  <w:num w:numId="30">
    <w:abstractNumId w:val="15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03"/>
    <w:rsid w:val="00003BE9"/>
    <w:rsid w:val="00013340"/>
    <w:rsid w:val="000379D3"/>
    <w:rsid w:val="00050E2A"/>
    <w:rsid w:val="0006013F"/>
    <w:rsid w:val="00066F53"/>
    <w:rsid w:val="00071C07"/>
    <w:rsid w:val="00073A13"/>
    <w:rsid w:val="0008080B"/>
    <w:rsid w:val="00081142"/>
    <w:rsid w:val="00081FEA"/>
    <w:rsid w:val="00082FA4"/>
    <w:rsid w:val="000863DD"/>
    <w:rsid w:val="00092CFB"/>
    <w:rsid w:val="00094BDD"/>
    <w:rsid w:val="000A13B5"/>
    <w:rsid w:val="000A676F"/>
    <w:rsid w:val="000B3676"/>
    <w:rsid w:val="000B3EB5"/>
    <w:rsid w:val="000C231F"/>
    <w:rsid w:val="000C2E77"/>
    <w:rsid w:val="000D2E09"/>
    <w:rsid w:val="000E5821"/>
    <w:rsid w:val="000E627D"/>
    <w:rsid w:val="000F061C"/>
    <w:rsid w:val="000F1532"/>
    <w:rsid w:val="000F7DEF"/>
    <w:rsid w:val="00105DCD"/>
    <w:rsid w:val="0010732F"/>
    <w:rsid w:val="0012038D"/>
    <w:rsid w:val="001240F0"/>
    <w:rsid w:val="00124CF7"/>
    <w:rsid w:val="00126333"/>
    <w:rsid w:val="00131459"/>
    <w:rsid w:val="001374FC"/>
    <w:rsid w:val="00144EC8"/>
    <w:rsid w:val="0015406A"/>
    <w:rsid w:val="00154BC6"/>
    <w:rsid w:val="0015C149"/>
    <w:rsid w:val="0016648A"/>
    <w:rsid w:val="001669DA"/>
    <w:rsid w:val="00170390"/>
    <w:rsid w:val="0017148C"/>
    <w:rsid w:val="0017193E"/>
    <w:rsid w:val="00176E2B"/>
    <w:rsid w:val="00176F9A"/>
    <w:rsid w:val="001777A6"/>
    <w:rsid w:val="00177C46"/>
    <w:rsid w:val="00182128"/>
    <w:rsid w:val="00187A68"/>
    <w:rsid w:val="00190AF7"/>
    <w:rsid w:val="001A7854"/>
    <w:rsid w:val="001D1846"/>
    <w:rsid w:val="001D1D54"/>
    <w:rsid w:val="001D4DB4"/>
    <w:rsid w:val="001E1BF2"/>
    <w:rsid w:val="001E45B9"/>
    <w:rsid w:val="001F1D31"/>
    <w:rsid w:val="001F2F0C"/>
    <w:rsid w:val="001F4953"/>
    <w:rsid w:val="00200DE1"/>
    <w:rsid w:val="0020437F"/>
    <w:rsid w:val="00207CE2"/>
    <w:rsid w:val="0021421F"/>
    <w:rsid w:val="002227FC"/>
    <w:rsid w:val="002305D3"/>
    <w:rsid w:val="00234E75"/>
    <w:rsid w:val="00242A80"/>
    <w:rsid w:val="00246A8C"/>
    <w:rsid w:val="0025142A"/>
    <w:rsid w:val="00251769"/>
    <w:rsid w:val="00252503"/>
    <w:rsid w:val="00253BD5"/>
    <w:rsid w:val="002540F4"/>
    <w:rsid w:val="00261380"/>
    <w:rsid w:val="00262F5A"/>
    <w:rsid w:val="002649AD"/>
    <w:rsid w:val="0026610B"/>
    <w:rsid w:val="002678A2"/>
    <w:rsid w:val="00276B4A"/>
    <w:rsid w:val="0029066B"/>
    <w:rsid w:val="002951FE"/>
    <w:rsid w:val="002954E0"/>
    <w:rsid w:val="002B05D2"/>
    <w:rsid w:val="002B14CD"/>
    <w:rsid w:val="002B5F7A"/>
    <w:rsid w:val="002C377E"/>
    <w:rsid w:val="002C600E"/>
    <w:rsid w:val="002C66DF"/>
    <w:rsid w:val="002D3CF3"/>
    <w:rsid w:val="002E506B"/>
    <w:rsid w:val="002E6743"/>
    <w:rsid w:val="00307622"/>
    <w:rsid w:val="003178D2"/>
    <w:rsid w:val="00323589"/>
    <w:rsid w:val="00343049"/>
    <w:rsid w:val="00345065"/>
    <w:rsid w:val="00345BD8"/>
    <w:rsid w:val="00354942"/>
    <w:rsid w:val="00361E95"/>
    <w:rsid w:val="00361F57"/>
    <w:rsid w:val="00367C56"/>
    <w:rsid w:val="00372BBC"/>
    <w:rsid w:val="00374343"/>
    <w:rsid w:val="00383540"/>
    <w:rsid w:val="00385329"/>
    <w:rsid w:val="00390B05"/>
    <w:rsid w:val="003A0511"/>
    <w:rsid w:val="003A5124"/>
    <w:rsid w:val="003B2B19"/>
    <w:rsid w:val="003B7BA0"/>
    <w:rsid w:val="003C03E4"/>
    <w:rsid w:val="003C2915"/>
    <w:rsid w:val="003C5964"/>
    <w:rsid w:val="003E10B6"/>
    <w:rsid w:val="003E6C97"/>
    <w:rsid w:val="003E6DAF"/>
    <w:rsid w:val="003E7E77"/>
    <w:rsid w:val="003F43C4"/>
    <w:rsid w:val="00402F60"/>
    <w:rsid w:val="0042114A"/>
    <w:rsid w:val="00422AD0"/>
    <w:rsid w:val="00423CE1"/>
    <w:rsid w:val="00423E84"/>
    <w:rsid w:val="00426290"/>
    <w:rsid w:val="00430917"/>
    <w:rsid w:val="00436B34"/>
    <w:rsid w:val="004408B5"/>
    <w:rsid w:val="004409F5"/>
    <w:rsid w:val="004429D0"/>
    <w:rsid w:val="004533F1"/>
    <w:rsid w:val="004546FF"/>
    <w:rsid w:val="0045697C"/>
    <w:rsid w:val="004574DC"/>
    <w:rsid w:val="00457ADB"/>
    <w:rsid w:val="004593D1"/>
    <w:rsid w:val="0046021E"/>
    <w:rsid w:val="00463AE4"/>
    <w:rsid w:val="0046656D"/>
    <w:rsid w:val="00470A14"/>
    <w:rsid w:val="00473850"/>
    <w:rsid w:val="004755F4"/>
    <w:rsid w:val="004756F9"/>
    <w:rsid w:val="004768E7"/>
    <w:rsid w:val="00481EC1"/>
    <w:rsid w:val="00483982"/>
    <w:rsid w:val="004853A6"/>
    <w:rsid w:val="00490CCE"/>
    <w:rsid w:val="004933DD"/>
    <w:rsid w:val="00497480"/>
    <w:rsid w:val="004A58A9"/>
    <w:rsid w:val="004A6C25"/>
    <w:rsid w:val="004B2315"/>
    <w:rsid w:val="004C03CB"/>
    <w:rsid w:val="004C31F6"/>
    <w:rsid w:val="004C45B2"/>
    <w:rsid w:val="004C6B20"/>
    <w:rsid w:val="004D5459"/>
    <w:rsid w:val="004E19A8"/>
    <w:rsid w:val="004E2782"/>
    <w:rsid w:val="004E7CC0"/>
    <w:rsid w:val="004F200D"/>
    <w:rsid w:val="004F229E"/>
    <w:rsid w:val="004F23C0"/>
    <w:rsid w:val="004F2E4C"/>
    <w:rsid w:val="004F2F17"/>
    <w:rsid w:val="0050109D"/>
    <w:rsid w:val="005036BF"/>
    <w:rsid w:val="005120E2"/>
    <w:rsid w:val="005145DD"/>
    <w:rsid w:val="00515D65"/>
    <w:rsid w:val="00516EDF"/>
    <w:rsid w:val="00521B83"/>
    <w:rsid w:val="00523D9F"/>
    <w:rsid w:val="00526580"/>
    <w:rsid w:val="005302FB"/>
    <w:rsid w:val="00534440"/>
    <w:rsid w:val="00545416"/>
    <w:rsid w:val="0055694F"/>
    <w:rsid w:val="00561B4D"/>
    <w:rsid w:val="00562BCE"/>
    <w:rsid w:val="00583A64"/>
    <w:rsid w:val="005961B4"/>
    <w:rsid w:val="005965ED"/>
    <w:rsid w:val="005A3910"/>
    <w:rsid w:val="005B03B4"/>
    <w:rsid w:val="005B26B9"/>
    <w:rsid w:val="005B3FCE"/>
    <w:rsid w:val="005B48A8"/>
    <w:rsid w:val="005B548B"/>
    <w:rsid w:val="005C2145"/>
    <w:rsid w:val="005C40EB"/>
    <w:rsid w:val="005C4F5B"/>
    <w:rsid w:val="005D3C2C"/>
    <w:rsid w:val="005D4581"/>
    <w:rsid w:val="005E759A"/>
    <w:rsid w:val="005F3230"/>
    <w:rsid w:val="006008D2"/>
    <w:rsid w:val="0060306F"/>
    <w:rsid w:val="00607094"/>
    <w:rsid w:val="00607BF5"/>
    <w:rsid w:val="006106EA"/>
    <w:rsid w:val="0061392C"/>
    <w:rsid w:val="006159D1"/>
    <w:rsid w:val="00622ABC"/>
    <w:rsid w:val="00624833"/>
    <w:rsid w:val="00626BEE"/>
    <w:rsid w:val="00633CEE"/>
    <w:rsid w:val="00645A56"/>
    <w:rsid w:val="006501F0"/>
    <w:rsid w:val="00651804"/>
    <w:rsid w:val="006602E2"/>
    <w:rsid w:val="00665736"/>
    <w:rsid w:val="00665D1F"/>
    <w:rsid w:val="00666AC9"/>
    <w:rsid w:val="0067161F"/>
    <w:rsid w:val="00673183"/>
    <w:rsid w:val="00673D6D"/>
    <w:rsid w:val="0067669A"/>
    <w:rsid w:val="00676A78"/>
    <w:rsid w:val="00681C4B"/>
    <w:rsid w:val="006863A4"/>
    <w:rsid w:val="00692116"/>
    <w:rsid w:val="00692C32"/>
    <w:rsid w:val="006A2E0F"/>
    <w:rsid w:val="006A52C5"/>
    <w:rsid w:val="006C2D56"/>
    <w:rsid w:val="006D231F"/>
    <w:rsid w:val="006D514A"/>
    <w:rsid w:val="006D535A"/>
    <w:rsid w:val="006D6049"/>
    <w:rsid w:val="006E3328"/>
    <w:rsid w:val="006E3445"/>
    <w:rsid w:val="006E5269"/>
    <w:rsid w:val="006E5F51"/>
    <w:rsid w:val="006F0EF1"/>
    <w:rsid w:val="00702AF6"/>
    <w:rsid w:val="00703590"/>
    <w:rsid w:val="00704FC0"/>
    <w:rsid w:val="00707C71"/>
    <w:rsid w:val="00711C80"/>
    <w:rsid w:val="00716120"/>
    <w:rsid w:val="007212CF"/>
    <w:rsid w:val="0072185E"/>
    <w:rsid w:val="00726280"/>
    <w:rsid w:val="0072741B"/>
    <w:rsid w:val="00745AE8"/>
    <w:rsid w:val="00746B5F"/>
    <w:rsid w:val="007579B8"/>
    <w:rsid w:val="00763C96"/>
    <w:rsid w:val="00766124"/>
    <w:rsid w:val="007818B1"/>
    <w:rsid w:val="007A569A"/>
    <w:rsid w:val="007B0F7B"/>
    <w:rsid w:val="007B39ED"/>
    <w:rsid w:val="007B39F9"/>
    <w:rsid w:val="007B50BB"/>
    <w:rsid w:val="007C43A7"/>
    <w:rsid w:val="007C663C"/>
    <w:rsid w:val="007D0061"/>
    <w:rsid w:val="007E52BB"/>
    <w:rsid w:val="007E5A32"/>
    <w:rsid w:val="007F63A1"/>
    <w:rsid w:val="007F764E"/>
    <w:rsid w:val="00802599"/>
    <w:rsid w:val="0080443D"/>
    <w:rsid w:val="0080666C"/>
    <w:rsid w:val="008122A5"/>
    <w:rsid w:val="008122A7"/>
    <w:rsid w:val="0081244D"/>
    <w:rsid w:val="00813DFA"/>
    <w:rsid w:val="0081705D"/>
    <w:rsid w:val="008172F9"/>
    <w:rsid w:val="00821BEB"/>
    <w:rsid w:val="00822058"/>
    <w:rsid w:val="008241F9"/>
    <w:rsid w:val="008245BA"/>
    <w:rsid w:val="0083155C"/>
    <w:rsid w:val="00832F77"/>
    <w:rsid w:val="00834B20"/>
    <w:rsid w:val="008361AD"/>
    <w:rsid w:val="00844A13"/>
    <w:rsid w:val="0084542D"/>
    <w:rsid w:val="008469EE"/>
    <w:rsid w:val="00846CD4"/>
    <w:rsid w:val="0085206B"/>
    <w:rsid w:val="008532C1"/>
    <w:rsid w:val="00871671"/>
    <w:rsid w:val="008721B2"/>
    <w:rsid w:val="00873B36"/>
    <w:rsid w:val="00875BC8"/>
    <w:rsid w:val="00892F12"/>
    <w:rsid w:val="00895DDA"/>
    <w:rsid w:val="00896488"/>
    <w:rsid w:val="00896AD6"/>
    <w:rsid w:val="008A52EE"/>
    <w:rsid w:val="008A7B27"/>
    <w:rsid w:val="008B2BFF"/>
    <w:rsid w:val="008B7923"/>
    <w:rsid w:val="008D3F78"/>
    <w:rsid w:val="008E1334"/>
    <w:rsid w:val="008E4BDE"/>
    <w:rsid w:val="008F464A"/>
    <w:rsid w:val="008F7718"/>
    <w:rsid w:val="00901009"/>
    <w:rsid w:val="00901B20"/>
    <w:rsid w:val="009024ED"/>
    <w:rsid w:val="00911335"/>
    <w:rsid w:val="00914515"/>
    <w:rsid w:val="00917CAF"/>
    <w:rsid w:val="00923D81"/>
    <w:rsid w:val="00923EF2"/>
    <w:rsid w:val="00926710"/>
    <w:rsid w:val="009268F8"/>
    <w:rsid w:val="0093165A"/>
    <w:rsid w:val="00934D19"/>
    <w:rsid w:val="00940076"/>
    <w:rsid w:val="00951B7C"/>
    <w:rsid w:val="00953C98"/>
    <w:rsid w:val="009575E9"/>
    <w:rsid w:val="00965C40"/>
    <w:rsid w:val="0096623E"/>
    <w:rsid w:val="009667D3"/>
    <w:rsid w:val="00972C1F"/>
    <w:rsid w:val="00973E91"/>
    <w:rsid w:val="00976D25"/>
    <w:rsid w:val="00980213"/>
    <w:rsid w:val="009821A6"/>
    <w:rsid w:val="00984F76"/>
    <w:rsid w:val="00986C9E"/>
    <w:rsid w:val="0099390E"/>
    <w:rsid w:val="0099575D"/>
    <w:rsid w:val="009A07BB"/>
    <w:rsid w:val="009A1164"/>
    <w:rsid w:val="009C652B"/>
    <w:rsid w:val="009D1A00"/>
    <w:rsid w:val="009D6008"/>
    <w:rsid w:val="009E7156"/>
    <w:rsid w:val="009F46D6"/>
    <w:rsid w:val="009F5732"/>
    <w:rsid w:val="00A00281"/>
    <w:rsid w:val="00A02988"/>
    <w:rsid w:val="00A12D77"/>
    <w:rsid w:val="00A13FC3"/>
    <w:rsid w:val="00A15F0D"/>
    <w:rsid w:val="00A171D4"/>
    <w:rsid w:val="00A23FB6"/>
    <w:rsid w:val="00A31615"/>
    <w:rsid w:val="00A40E25"/>
    <w:rsid w:val="00A41232"/>
    <w:rsid w:val="00A43314"/>
    <w:rsid w:val="00A54CD4"/>
    <w:rsid w:val="00A614D6"/>
    <w:rsid w:val="00A62AD6"/>
    <w:rsid w:val="00A62B64"/>
    <w:rsid w:val="00A64131"/>
    <w:rsid w:val="00A7232C"/>
    <w:rsid w:val="00A77EBB"/>
    <w:rsid w:val="00A82EC2"/>
    <w:rsid w:val="00A83D40"/>
    <w:rsid w:val="00A925DC"/>
    <w:rsid w:val="00A95B14"/>
    <w:rsid w:val="00A95FAC"/>
    <w:rsid w:val="00A96AFD"/>
    <w:rsid w:val="00AA0954"/>
    <w:rsid w:val="00AA11B8"/>
    <w:rsid w:val="00AA2283"/>
    <w:rsid w:val="00AA2F47"/>
    <w:rsid w:val="00AA338B"/>
    <w:rsid w:val="00AB2926"/>
    <w:rsid w:val="00AB38FD"/>
    <w:rsid w:val="00AB4A19"/>
    <w:rsid w:val="00AC5841"/>
    <w:rsid w:val="00AD098E"/>
    <w:rsid w:val="00AD0DA2"/>
    <w:rsid w:val="00AD1ACE"/>
    <w:rsid w:val="00AE5060"/>
    <w:rsid w:val="00AE6002"/>
    <w:rsid w:val="00AF13BD"/>
    <w:rsid w:val="00AF1FF2"/>
    <w:rsid w:val="00AF546E"/>
    <w:rsid w:val="00B13FFC"/>
    <w:rsid w:val="00B16BB5"/>
    <w:rsid w:val="00B24A06"/>
    <w:rsid w:val="00B26206"/>
    <w:rsid w:val="00B2774F"/>
    <w:rsid w:val="00B30434"/>
    <w:rsid w:val="00B31BAF"/>
    <w:rsid w:val="00B33806"/>
    <w:rsid w:val="00B41D75"/>
    <w:rsid w:val="00B432EE"/>
    <w:rsid w:val="00B43F32"/>
    <w:rsid w:val="00B50274"/>
    <w:rsid w:val="00B50604"/>
    <w:rsid w:val="00B51972"/>
    <w:rsid w:val="00B53822"/>
    <w:rsid w:val="00B548E4"/>
    <w:rsid w:val="00B602D8"/>
    <w:rsid w:val="00B609E8"/>
    <w:rsid w:val="00B74B53"/>
    <w:rsid w:val="00B841B4"/>
    <w:rsid w:val="00B847A7"/>
    <w:rsid w:val="00B94E7F"/>
    <w:rsid w:val="00BB3B16"/>
    <w:rsid w:val="00BC0F6C"/>
    <w:rsid w:val="00BC484E"/>
    <w:rsid w:val="00BC7C9B"/>
    <w:rsid w:val="00BD227A"/>
    <w:rsid w:val="00BE2633"/>
    <w:rsid w:val="00BE7A83"/>
    <w:rsid w:val="00BF46CE"/>
    <w:rsid w:val="00BF79C5"/>
    <w:rsid w:val="00C00FA2"/>
    <w:rsid w:val="00C035AF"/>
    <w:rsid w:val="00C04C23"/>
    <w:rsid w:val="00C146E5"/>
    <w:rsid w:val="00C23F9C"/>
    <w:rsid w:val="00C246DA"/>
    <w:rsid w:val="00C50B2A"/>
    <w:rsid w:val="00C52E1A"/>
    <w:rsid w:val="00C532E1"/>
    <w:rsid w:val="00C60BD1"/>
    <w:rsid w:val="00C624FB"/>
    <w:rsid w:val="00C6301A"/>
    <w:rsid w:val="00C70673"/>
    <w:rsid w:val="00C721AB"/>
    <w:rsid w:val="00C82653"/>
    <w:rsid w:val="00C92BE6"/>
    <w:rsid w:val="00C94DBD"/>
    <w:rsid w:val="00CA1398"/>
    <w:rsid w:val="00CA36BB"/>
    <w:rsid w:val="00CA44B9"/>
    <w:rsid w:val="00CB44AA"/>
    <w:rsid w:val="00CB4DA8"/>
    <w:rsid w:val="00CB638F"/>
    <w:rsid w:val="00CB753C"/>
    <w:rsid w:val="00CC5250"/>
    <w:rsid w:val="00CD46EE"/>
    <w:rsid w:val="00CD721C"/>
    <w:rsid w:val="00CE775A"/>
    <w:rsid w:val="00CF0369"/>
    <w:rsid w:val="00CF2596"/>
    <w:rsid w:val="00D02853"/>
    <w:rsid w:val="00D07240"/>
    <w:rsid w:val="00D07D3D"/>
    <w:rsid w:val="00D11DAD"/>
    <w:rsid w:val="00D12566"/>
    <w:rsid w:val="00D2095D"/>
    <w:rsid w:val="00D21969"/>
    <w:rsid w:val="00D21BF6"/>
    <w:rsid w:val="00D30393"/>
    <w:rsid w:val="00D341B1"/>
    <w:rsid w:val="00D363C1"/>
    <w:rsid w:val="00D41F9A"/>
    <w:rsid w:val="00D453F5"/>
    <w:rsid w:val="00D47CB6"/>
    <w:rsid w:val="00D57F8C"/>
    <w:rsid w:val="00D61B84"/>
    <w:rsid w:val="00D66C72"/>
    <w:rsid w:val="00D70FEB"/>
    <w:rsid w:val="00D72207"/>
    <w:rsid w:val="00D73299"/>
    <w:rsid w:val="00D73933"/>
    <w:rsid w:val="00D73A4C"/>
    <w:rsid w:val="00D80A50"/>
    <w:rsid w:val="00D866DD"/>
    <w:rsid w:val="00D93914"/>
    <w:rsid w:val="00DA191F"/>
    <w:rsid w:val="00DA357B"/>
    <w:rsid w:val="00DB0E26"/>
    <w:rsid w:val="00DB3635"/>
    <w:rsid w:val="00DB52FB"/>
    <w:rsid w:val="00DC4825"/>
    <w:rsid w:val="00DC495A"/>
    <w:rsid w:val="00DD18DA"/>
    <w:rsid w:val="00DD2A39"/>
    <w:rsid w:val="00DE15A5"/>
    <w:rsid w:val="00DE1CFD"/>
    <w:rsid w:val="00DE7734"/>
    <w:rsid w:val="00DF2213"/>
    <w:rsid w:val="00DF65D2"/>
    <w:rsid w:val="00DF7FCE"/>
    <w:rsid w:val="00E031B2"/>
    <w:rsid w:val="00E03B2D"/>
    <w:rsid w:val="00E1225B"/>
    <w:rsid w:val="00E14EF0"/>
    <w:rsid w:val="00E16F7A"/>
    <w:rsid w:val="00E25047"/>
    <w:rsid w:val="00E2677A"/>
    <w:rsid w:val="00E340D8"/>
    <w:rsid w:val="00E40674"/>
    <w:rsid w:val="00E4223A"/>
    <w:rsid w:val="00E459B1"/>
    <w:rsid w:val="00E45C0C"/>
    <w:rsid w:val="00E46667"/>
    <w:rsid w:val="00E46F53"/>
    <w:rsid w:val="00E53E37"/>
    <w:rsid w:val="00E57979"/>
    <w:rsid w:val="00E713DA"/>
    <w:rsid w:val="00E8010A"/>
    <w:rsid w:val="00E808E7"/>
    <w:rsid w:val="00E85FDF"/>
    <w:rsid w:val="00E86C33"/>
    <w:rsid w:val="00E87FBC"/>
    <w:rsid w:val="00E96063"/>
    <w:rsid w:val="00EA082E"/>
    <w:rsid w:val="00EA19F1"/>
    <w:rsid w:val="00EB313E"/>
    <w:rsid w:val="00EC2CEB"/>
    <w:rsid w:val="00EC59A4"/>
    <w:rsid w:val="00ED2513"/>
    <w:rsid w:val="00EE2457"/>
    <w:rsid w:val="00EE3DF1"/>
    <w:rsid w:val="00EE47D1"/>
    <w:rsid w:val="00EF5954"/>
    <w:rsid w:val="00EF62EC"/>
    <w:rsid w:val="00F1283E"/>
    <w:rsid w:val="00F179A8"/>
    <w:rsid w:val="00F237D2"/>
    <w:rsid w:val="00F24639"/>
    <w:rsid w:val="00F270DA"/>
    <w:rsid w:val="00F327AA"/>
    <w:rsid w:val="00F33574"/>
    <w:rsid w:val="00F3768C"/>
    <w:rsid w:val="00F37776"/>
    <w:rsid w:val="00F40E17"/>
    <w:rsid w:val="00F4274D"/>
    <w:rsid w:val="00F50820"/>
    <w:rsid w:val="00F5083E"/>
    <w:rsid w:val="00F510BD"/>
    <w:rsid w:val="00F55295"/>
    <w:rsid w:val="00F5634A"/>
    <w:rsid w:val="00F61F7B"/>
    <w:rsid w:val="00F6A09A"/>
    <w:rsid w:val="00F716B5"/>
    <w:rsid w:val="00F7338A"/>
    <w:rsid w:val="00F772C9"/>
    <w:rsid w:val="00F82AA5"/>
    <w:rsid w:val="00F83D50"/>
    <w:rsid w:val="00F9144D"/>
    <w:rsid w:val="00F94C9E"/>
    <w:rsid w:val="00FA5FC6"/>
    <w:rsid w:val="00FA6429"/>
    <w:rsid w:val="00FA69A5"/>
    <w:rsid w:val="00FB345F"/>
    <w:rsid w:val="00FB5954"/>
    <w:rsid w:val="00FC2940"/>
    <w:rsid w:val="00FC37ED"/>
    <w:rsid w:val="00FD0624"/>
    <w:rsid w:val="00FD4DD4"/>
    <w:rsid w:val="00FD5931"/>
    <w:rsid w:val="00FD7ECF"/>
    <w:rsid w:val="00FE0054"/>
    <w:rsid w:val="00FF153F"/>
    <w:rsid w:val="00FF763A"/>
    <w:rsid w:val="00FF7991"/>
    <w:rsid w:val="010CB26F"/>
    <w:rsid w:val="012E4210"/>
    <w:rsid w:val="01525BCE"/>
    <w:rsid w:val="016E8768"/>
    <w:rsid w:val="017F0929"/>
    <w:rsid w:val="0183C5F0"/>
    <w:rsid w:val="01C4A781"/>
    <w:rsid w:val="01DD4003"/>
    <w:rsid w:val="01E26F8C"/>
    <w:rsid w:val="02150A0B"/>
    <w:rsid w:val="02253A23"/>
    <w:rsid w:val="025559A9"/>
    <w:rsid w:val="026BC9CC"/>
    <w:rsid w:val="027617F7"/>
    <w:rsid w:val="02A5D34A"/>
    <w:rsid w:val="02D8ED0E"/>
    <w:rsid w:val="03272093"/>
    <w:rsid w:val="03289F67"/>
    <w:rsid w:val="0353A04B"/>
    <w:rsid w:val="0379920D"/>
    <w:rsid w:val="037F0547"/>
    <w:rsid w:val="03869ED7"/>
    <w:rsid w:val="0396A90E"/>
    <w:rsid w:val="03C59000"/>
    <w:rsid w:val="03CB94B0"/>
    <w:rsid w:val="043B3BE4"/>
    <w:rsid w:val="046302B2"/>
    <w:rsid w:val="04A3D69D"/>
    <w:rsid w:val="04AB84ED"/>
    <w:rsid w:val="04B2AD95"/>
    <w:rsid w:val="04B66EFE"/>
    <w:rsid w:val="04F06B63"/>
    <w:rsid w:val="04F46772"/>
    <w:rsid w:val="0532B086"/>
    <w:rsid w:val="05372619"/>
    <w:rsid w:val="053AED3C"/>
    <w:rsid w:val="057A3008"/>
    <w:rsid w:val="05F2709A"/>
    <w:rsid w:val="0608B7F5"/>
    <w:rsid w:val="061D10B1"/>
    <w:rsid w:val="06D5D3FC"/>
    <w:rsid w:val="06EA52EC"/>
    <w:rsid w:val="070DBB7C"/>
    <w:rsid w:val="071E05E6"/>
    <w:rsid w:val="078D127E"/>
    <w:rsid w:val="07CA1FC3"/>
    <w:rsid w:val="07E3864F"/>
    <w:rsid w:val="07FC056F"/>
    <w:rsid w:val="080BE62D"/>
    <w:rsid w:val="08448AE3"/>
    <w:rsid w:val="0938941A"/>
    <w:rsid w:val="09541CDF"/>
    <w:rsid w:val="09631D7A"/>
    <w:rsid w:val="098AFBF2"/>
    <w:rsid w:val="09970D9F"/>
    <w:rsid w:val="09981C08"/>
    <w:rsid w:val="09CCA18D"/>
    <w:rsid w:val="0A091203"/>
    <w:rsid w:val="0A5603C9"/>
    <w:rsid w:val="0A831919"/>
    <w:rsid w:val="0A8ABB32"/>
    <w:rsid w:val="0AB043FC"/>
    <w:rsid w:val="0AB214D5"/>
    <w:rsid w:val="0AB69F9E"/>
    <w:rsid w:val="0AC31ED2"/>
    <w:rsid w:val="0AD525A8"/>
    <w:rsid w:val="0ADA0676"/>
    <w:rsid w:val="0AE62B36"/>
    <w:rsid w:val="0AFA4ECC"/>
    <w:rsid w:val="0B0015B7"/>
    <w:rsid w:val="0B0EB32D"/>
    <w:rsid w:val="0B0F22B7"/>
    <w:rsid w:val="0B1EB3B5"/>
    <w:rsid w:val="0B25610E"/>
    <w:rsid w:val="0B3D68D8"/>
    <w:rsid w:val="0B4F4991"/>
    <w:rsid w:val="0B571F15"/>
    <w:rsid w:val="0B5D60C9"/>
    <w:rsid w:val="0BB1FCFF"/>
    <w:rsid w:val="0BD20DCB"/>
    <w:rsid w:val="0BF7A820"/>
    <w:rsid w:val="0C1571C1"/>
    <w:rsid w:val="0C1F252A"/>
    <w:rsid w:val="0C342159"/>
    <w:rsid w:val="0C3F066B"/>
    <w:rsid w:val="0C81FDE5"/>
    <w:rsid w:val="0CE9815D"/>
    <w:rsid w:val="0D3D9FFD"/>
    <w:rsid w:val="0D48D85B"/>
    <w:rsid w:val="0D6C9A43"/>
    <w:rsid w:val="0DB36632"/>
    <w:rsid w:val="0DF37596"/>
    <w:rsid w:val="0E2E874A"/>
    <w:rsid w:val="0E2FF200"/>
    <w:rsid w:val="0E3A2741"/>
    <w:rsid w:val="0E5F1AB8"/>
    <w:rsid w:val="0E86E566"/>
    <w:rsid w:val="0EB0DD35"/>
    <w:rsid w:val="0EC60669"/>
    <w:rsid w:val="0EDD8F44"/>
    <w:rsid w:val="0EE11261"/>
    <w:rsid w:val="0EFD7FD8"/>
    <w:rsid w:val="0F14CB4F"/>
    <w:rsid w:val="0F3E2150"/>
    <w:rsid w:val="0F672143"/>
    <w:rsid w:val="0FB0276F"/>
    <w:rsid w:val="0FC7EEAA"/>
    <w:rsid w:val="100FB71B"/>
    <w:rsid w:val="100FB773"/>
    <w:rsid w:val="1020928D"/>
    <w:rsid w:val="106C8354"/>
    <w:rsid w:val="107ED21B"/>
    <w:rsid w:val="10802D9F"/>
    <w:rsid w:val="1089169D"/>
    <w:rsid w:val="109C4DFE"/>
    <w:rsid w:val="10D09B6A"/>
    <w:rsid w:val="10D5A109"/>
    <w:rsid w:val="10FF98A0"/>
    <w:rsid w:val="1118BEC9"/>
    <w:rsid w:val="112867EC"/>
    <w:rsid w:val="112C5AFF"/>
    <w:rsid w:val="118DDBFD"/>
    <w:rsid w:val="11A8B075"/>
    <w:rsid w:val="11C6FC50"/>
    <w:rsid w:val="11EE7544"/>
    <w:rsid w:val="121A7492"/>
    <w:rsid w:val="125366A6"/>
    <w:rsid w:val="129ABD79"/>
    <w:rsid w:val="12C62DC4"/>
    <w:rsid w:val="12ECB2A2"/>
    <w:rsid w:val="1359675F"/>
    <w:rsid w:val="138D97E8"/>
    <w:rsid w:val="13A62B74"/>
    <w:rsid w:val="13F90094"/>
    <w:rsid w:val="13FDB075"/>
    <w:rsid w:val="142CD301"/>
    <w:rsid w:val="144FC40D"/>
    <w:rsid w:val="1499BD0D"/>
    <w:rsid w:val="14C4BD84"/>
    <w:rsid w:val="14F27B93"/>
    <w:rsid w:val="14FCF292"/>
    <w:rsid w:val="1529F0F6"/>
    <w:rsid w:val="1553B3C0"/>
    <w:rsid w:val="1597BB44"/>
    <w:rsid w:val="15F02737"/>
    <w:rsid w:val="15F62E19"/>
    <w:rsid w:val="161D64CE"/>
    <w:rsid w:val="162A3934"/>
    <w:rsid w:val="162CB2C8"/>
    <w:rsid w:val="16A788E4"/>
    <w:rsid w:val="16AA1CBA"/>
    <w:rsid w:val="16BFAC11"/>
    <w:rsid w:val="16D2D481"/>
    <w:rsid w:val="1734664C"/>
    <w:rsid w:val="17591F37"/>
    <w:rsid w:val="179D0C2F"/>
    <w:rsid w:val="17C6396D"/>
    <w:rsid w:val="17D6909A"/>
    <w:rsid w:val="17FCC7EB"/>
    <w:rsid w:val="180F768C"/>
    <w:rsid w:val="181D3EAE"/>
    <w:rsid w:val="18652EAC"/>
    <w:rsid w:val="18907906"/>
    <w:rsid w:val="191634EB"/>
    <w:rsid w:val="1999AEB7"/>
    <w:rsid w:val="19BB475A"/>
    <w:rsid w:val="19D4D8D7"/>
    <w:rsid w:val="19DDA866"/>
    <w:rsid w:val="19ECD860"/>
    <w:rsid w:val="1A00B61F"/>
    <w:rsid w:val="1A1675C1"/>
    <w:rsid w:val="1A3FEFEE"/>
    <w:rsid w:val="1A4EA394"/>
    <w:rsid w:val="1A63AB16"/>
    <w:rsid w:val="1A724C36"/>
    <w:rsid w:val="1A7D7D90"/>
    <w:rsid w:val="1A847E31"/>
    <w:rsid w:val="1A85407F"/>
    <w:rsid w:val="1A86DC60"/>
    <w:rsid w:val="1A8E9E1F"/>
    <w:rsid w:val="1AB7FBBC"/>
    <w:rsid w:val="1AD4501C"/>
    <w:rsid w:val="1AE5994C"/>
    <w:rsid w:val="1B0FF173"/>
    <w:rsid w:val="1B46E9B1"/>
    <w:rsid w:val="1B5E70A0"/>
    <w:rsid w:val="1BA4127C"/>
    <w:rsid w:val="1BC526F8"/>
    <w:rsid w:val="1BCDE810"/>
    <w:rsid w:val="1BD93E2E"/>
    <w:rsid w:val="1C1E1678"/>
    <w:rsid w:val="1C26A11E"/>
    <w:rsid w:val="1C30807F"/>
    <w:rsid w:val="1C44E049"/>
    <w:rsid w:val="1C45B2BB"/>
    <w:rsid w:val="1C51007A"/>
    <w:rsid w:val="1C78A9E5"/>
    <w:rsid w:val="1CB996EB"/>
    <w:rsid w:val="1CC1564C"/>
    <w:rsid w:val="1CCA439D"/>
    <w:rsid w:val="1CD07E56"/>
    <w:rsid w:val="1CFF3AF6"/>
    <w:rsid w:val="1D12E946"/>
    <w:rsid w:val="1D1FCF1C"/>
    <w:rsid w:val="1D246774"/>
    <w:rsid w:val="1D3F56CF"/>
    <w:rsid w:val="1D45A789"/>
    <w:rsid w:val="1D538151"/>
    <w:rsid w:val="1D5A6951"/>
    <w:rsid w:val="1D9D294C"/>
    <w:rsid w:val="1E268832"/>
    <w:rsid w:val="1E2B6CE5"/>
    <w:rsid w:val="1E351A0D"/>
    <w:rsid w:val="1E53CB12"/>
    <w:rsid w:val="1E7C77FF"/>
    <w:rsid w:val="1EDCA846"/>
    <w:rsid w:val="1F14CCC3"/>
    <w:rsid w:val="1F51A64F"/>
    <w:rsid w:val="1FE1B63E"/>
    <w:rsid w:val="2011E418"/>
    <w:rsid w:val="201E7638"/>
    <w:rsid w:val="2047284B"/>
    <w:rsid w:val="205D166D"/>
    <w:rsid w:val="208E2025"/>
    <w:rsid w:val="20980713"/>
    <w:rsid w:val="20A7EF0F"/>
    <w:rsid w:val="20E28069"/>
    <w:rsid w:val="210F114B"/>
    <w:rsid w:val="2132C4CA"/>
    <w:rsid w:val="214F70EC"/>
    <w:rsid w:val="218B3027"/>
    <w:rsid w:val="21F6489D"/>
    <w:rsid w:val="220FCA09"/>
    <w:rsid w:val="2210FE7C"/>
    <w:rsid w:val="221E0DE6"/>
    <w:rsid w:val="22271C35"/>
    <w:rsid w:val="2243D7AE"/>
    <w:rsid w:val="228C9401"/>
    <w:rsid w:val="228F7B44"/>
    <w:rsid w:val="22D90F3C"/>
    <w:rsid w:val="22E95237"/>
    <w:rsid w:val="232DC610"/>
    <w:rsid w:val="23362760"/>
    <w:rsid w:val="233A9B44"/>
    <w:rsid w:val="2342D8D8"/>
    <w:rsid w:val="23581561"/>
    <w:rsid w:val="236BD671"/>
    <w:rsid w:val="239025AA"/>
    <w:rsid w:val="23980956"/>
    <w:rsid w:val="23B62E2E"/>
    <w:rsid w:val="23CE336C"/>
    <w:rsid w:val="23D4B4BD"/>
    <w:rsid w:val="23EF51AD"/>
    <w:rsid w:val="2433A630"/>
    <w:rsid w:val="243791F5"/>
    <w:rsid w:val="245CA1E5"/>
    <w:rsid w:val="24705AEF"/>
    <w:rsid w:val="24B15122"/>
    <w:rsid w:val="24FABF62"/>
    <w:rsid w:val="250135D5"/>
    <w:rsid w:val="2520DD1B"/>
    <w:rsid w:val="252EA4E9"/>
    <w:rsid w:val="25351F10"/>
    <w:rsid w:val="25657380"/>
    <w:rsid w:val="2566B5B7"/>
    <w:rsid w:val="25754C48"/>
    <w:rsid w:val="2587B0AB"/>
    <w:rsid w:val="25ED482E"/>
    <w:rsid w:val="2612D004"/>
    <w:rsid w:val="262ABC38"/>
    <w:rsid w:val="264C941D"/>
    <w:rsid w:val="265DF757"/>
    <w:rsid w:val="2662A5F5"/>
    <w:rsid w:val="266F8CC3"/>
    <w:rsid w:val="2681260C"/>
    <w:rsid w:val="2685D4E1"/>
    <w:rsid w:val="268EA0F0"/>
    <w:rsid w:val="26DF685C"/>
    <w:rsid w:val="26E371BA"/>
    <w:rsid w:val="26F19884"/>
    <w:rsid w:val="271AE304"/>
    <w:rsid w:val="275C265C"/>
    <w:rsid w:val="27702E3A"/>
    <w:rsid w:val="2774AED6"/>
    <w:rsid w:val="27A500DF"/>
    <w:rsid w:val="27E74BA5"/>
    <w:rsid w:val="2876924A"/>
    <w:rsid w:val="28897C2A"/>
    <w:rsid w:val="288F933C"/>
    <w:rsid w:val="28900ECB"/>
    <w:rsid w:val="2899669E"/>
    <w:rsid w:val="289C0C90"/>
    <w:rsid w:val="28BA6245"/>
    <w:rsid w:val="28D35628"/>
    <w:rsid w:val="28F5D1FE"/>
    <w:rsid w:val="29261AEE"/>
    <w:rsid w:val="2935125F"/>
    <w:rsid w:val="2941950E"/>
    <w:rsid w:val="2955DE8E"/>
    <w:rsid w:val="295F9B44"/>
    <w:rsid w:val="298B1C8B"/>
    <w:rsid w:val="29B9F477"/>
    <w:rsid w:val="29D2B132"/>
    <w:rsid w:val="29E3A75C"/>
    <w:rsid w:val="2A05E215"/>
    <w:rsid w:val="2A0FC0A0"/>
    <w:rsid w:val="2A4F799A"/>
    <w:rsid w:val="2A95DED6"/>
    <w:rsid w:val="2B001AD9"/>
    <w:rsid w:val="2B094C08"/>
    <w:rsid w:val="2B1BFC10"/>
    <w:rsid w:val="2B2EE982"/>
    <w:rsid w:val="2BB7D19F"/>
    <w:rsid w:val="2BBB1239"/>
    <w:rsid w:val="2BC0A244"/>
    <w:rsid w:val="2BC473AF"/>
    <w:rsid w:val="2BCB96C9"/>
    <w:rsid w:val="2BFB969A"/>
    <w:rsid w:val="2C0803AD"/>
    <w:rsid w:val="2C2483D8"/>
    <w:rsid w:val="2C4FD06C"/>
    <w:rsid w:val="2C7BEB1F"/>
    <w:rsid w:val="2C856618"/>
    <w:rsid w:val="2C9F9BEA"/>
    <w:rsid w:val="2CCD6F9F"/>
    <w:rsid w:val="2D2603FC"/>
    <w:rsid w:val="2D2F297B"/>
    <w:rsid w:val="2D41F3B0"/>
    <w:rsid w:val="2D451FDA"/>
    <w:rsid w:val="2D496605"/>
    <w:rsid w:val="2D5DF7B8"/>
    <w:rsid w:val="2D5E41EE"/>
    <w:rsid w:val="2D8BBA80"/>
    <w:rsid w:val="2D99C3BB"/>
    <w:rsid w:val="2DC077AB"/>
    <w:rsid w:val="2DD20396"/>
    <w:rsid w:val="2DE24D80"/>
    <w:rsid w:val="2DE89D44"/>
    <w:rsid w:val="2E447473"/>
    <w:rsid w:val="2E7DA1DE"/>
    <w:rsid w:val="2E885A33"/>
    <w:rsid w:val="2ED56FAD"/>
    <w:rsid w:val="2EFC0B6A"/>
    <w:rsid w:val="2F0B92C2"/>
    <w:rsid w:val="2F3E8BA0"/>
    <w:rsid w:val="2F54D775"/>
    <w:rsid w:val="2F733A3F"/>
    <w:rsid w:val="2F95B2A7"/>
    <w:rsid w:val="2FB8B096"/>
    <w:rsid w:val="2FD6A375"/>
    <w:rsid w:val="301C6B35"/>
    <w:rsid w:val="304D0080"/>
    <w:rsid w:val="3085C92C"/>
    <w:rsid w:val="30DF1B49"/>
    <w:rsid w:val="30FA3083"/>
    <w:rsid w:val="313A074E"/>
    <w:rsid w:val="313D0401"/>
    <w:rsid w:val="31647D00"/>
    <w:rsid w:val="317006CF"/>
    <w:rsid w:val="31899DC5"/>
    <w:rsid w:val="319A78D8"/>
    <w:rsid w:val="31DD3C08"/>
    <w:rsid w:val="3205EDEA"/>
    <w:rsid w:val="3224CBD9"/>
    <w:rsid w:val="322FB5F6"/>
    <w:rsid w:val="32B8D438"/>
    <w:rsid w:val="32E409E2"/>
    <w:rsid w:val="33161F3D"/>
    <w:rsid w:val="332566D5"/>
    <w:rsid w:val="335A7E01"/>
    <w:rsid w:val="33744AB3"/>
    <w:rsid w:val="33986330"/>
    <w:rsid w:val="33B34FB6"/>
    <w:rsid w:val="33DDDA7C"/>
    <w:rsid w:val="33EF86D5"/>
    <w:rsid w:val="34073E3D"/>
    <w:rsid w:val="34383E51"/>
    <w:rsid w:val="344109F6"/>
    <w:rsid w:val="3448DA4B"/>
    <w:rsid w:val="344B34C1"/>
    <w:rsid w:val="3463AE88"/>
    <w:rsid w:val="34B46A80"/>
    <w:rsid w:val="34BC8899"/>
    <w:rsid w:val="34BCA10B"/>
    <w:rsid w:val="34F49658"/>
    <w:rsid w:val="34F6610A"/>
    <w:rsid w:val="350313A7"/>
    <w:rsid w:val="3509465D"/>
    <w:rsid w:val="3561637E"/>
    <w:rsid w:val="357EE8CB"/>
    <w:rsid w:val="35B5E247"/>
    <w:rsid w:val="3603D113"/>
    <w:rsid w:val="360B0253"/>
    <w:rsid w:val="3631F8F4"/>
    <w:rsid w:val="3638CD13"/>
    <w:rsid w:val="3675D94D"/>
    <w:rsid w:val="3697BBF2"/>
    <w:rsid w:val="36B0CC41"/>
    <w:rsid w:val="36E1C924"/>
    <w:rsid w:val="36F207DC"/>
    <w:rsid w:val="36FB09F1"/>
    <w:rsid w:val="370169DF"/>
    <w:rsid w:val="374F1181"/>
    <w:rsid w:val="3763B908"/>
    <w:rsid w:val="376C163D"/>
    <w:rsid w:val="37883AD8"/>
    <w:rsid w:val="37913F1B"/>
    <w:rsid w:val="3798554C"/>
    <w:rsid w:val="379EF657"/>
    <w:rsid w:val="37C5CE65"/>
    <w:rsid w:val="382BE05F"/>
    <w:rsid w:val="38335515"/>
    <w:rsid w:val="389D93CB"/>
    <w:rsid w:val="38A07651"/>
    <w:rsid w:val="38BA10FE"/>
    <w:rsid w:val="38E5770C"/>
    <w:rsid w:val="38E6DDFB"/>
    <w:rsid w:val="38E828AC"/>
    <w:rsid w:val="38EB2BC4"/>
    <w:rsid w:val="38F121A6"/>
    <w:rsid w:val="38F60E14"/>
    <w:rsid w:val="391B3109"/>
    <w:rsid w:val="3941EAB8"/>
    <w:rsid w:val="3976A429"/>
    <w:rsid w:val="398761C4"/>
    <w:rsid w:val="39B054EF"/>
    <w:rsid w:val="39C23ECC"/>
    <w:rsid w:val="39D1B67E"/>
    <w:rsid w:val="39FC53F6"/>
    <w:rsid w:val="3A09A310"/>
    <w:rsid w:val="3A1A0574"/>
    <w:rsid w:val="3A66A0F4"/>
    <w:rsid w:val="3AA02B2A"/>
    <w:rsid w:val="3AB22D90"/>
    <w:rsid w:val="3ABB061A"/>
    <w:rsid w:val="3AD010A4"/>
    <w:rsid w:val="3ADF707C"/>
    <w:rsid w:val="3AF89AE7"/>
    <w:rsid w:val="3AFC4596"/>
    <w:rsid w:val="3B163666"/>
    <w:rsid w:val="3B499EAE"/>
    <w:rsid w:val="3B53403D"/>
    <w:rsid w:val="3B7CD267"/>
    <w:rsid w:val="3B8304C5"/>
    <w:rsid w:val="3B8E91DF"/>
    <w:rsid w:val="3BE27A07"/>
    <w:rsid w:val="3C3766E0"/>
    <w:rsid w:val="3C77D7AF"/>
    <w:rsid w:val="3C8D1580"/>
    <w:rsid w:val="3CE823B0"/>
    <w:rsid w:val="3CED5A4A"/>
    <w:rsid w:val="3D0EE1E4"/>
    <w:rsid w:val="3D85DDEA"/>
    <w:rsid w:val="3D90B416"/>
    <w:rsid w:val="3DA6CFE4"/>
    <w:rsid w:val="3DC1D700"/>
    <w:rsid w:val="3DC8B468"/>
    <w:rsid w:val="3E08FD77"/>
    <w:rsid w:val="3E0DD2F1"/>
    <w:rsid w:val="3E4E26DC"/>
    <w:rsid w:val="3E55566D"/>
    <w:rsid w:val="3E66406A"/>
    <w:rsid w:val="3E96B6BF"/>
    <w:rsid w:val="3EF81FFE"/>
    <w:rsid w:val="3F1F7420"/>
    <w:rsid w:val="3F6CACF0"/>
    <w:rsid w:val="3FBAB718"/>
    <w:rsid w:val="400DE772"/>
    <w:rsid w:val="401D3701"/>
    <w:rsid w:val="404BBA9B"/>
    <w:rsid w:val="404E35B1"/>
    <w:rsid w:val="4078444F"/>
    <w:rsid w:val="4085E674"/>
    <w:rsid w:val="408C37C5"/>
    <w:rsid w:val="40A6D270"/>
    <w:rsid w:val="41392E82"/>
    <w:rsid w:val="413B6AE7"/>
    <w:rsid w:val="415C7C81"/>
    <w:rsid w:val="41637F11"/>
    <w:rsid w:val="4199CB76"/>
    <w:rsid w:val="41B21C3B"/>
    <w:rsid w:val="41F57568"/>
    <w:rsid w:val="4226FC2C"/>
    <w:rsid w:val="4230682B"/>
    <w:rsid w:val="4252A232"/>
    <w:rsid w:val="425745AC"/>
    <w:rsid w:val="425F390E"/>
    <w:rsid w:val="426444C3"/>
    <w:rsid w:val="426E2A71"/>
    <w:rsid w:val="42CC1EE5"/>
    <w:rsid w:val="42D2FE3A"/>
    <w:rsid w:val="42D4C46D"/>
    <w:rsid w:val="42D73015"/>
    <w:rsid w:val="42FE18F3"/>
    <w:rsid w:val="433A0375"/>
    <w:rsid w:val="4351EE9A"/>
    <w:rsid w:val="436BA340"/>
    <w:rsid w:val="43717610"/>
    <w:rsid w:val="4381C31C"/>
    <w:rsid w:val="43871345"/>
    <w:rsid w:val="439BCB82"/>
    <w:rsid w:val="439DE926"/>
    <w:rsid w:val="43E6503F"/>
    <w:rsid w:val="4413C7F8"/>
    <w:rsid w:val="44980A4F"/>
    <w:rsid w:val="44B01102"/>
    <w:rsid w:val="44C8E15E"/>
    <w:rsid w:val="44CB5BA0"/>
    <w:rsid w:val="44E614A9"/>
    <w:rsid w:val="44F18F6C"/>
    <w:rsid w:val="45115620"/>
    <w:rsid w:val="454998DA"/>
    <w:rsid w:val="4568E64E"/>
    <w:rsid w:val="4578B93E"/>
    <w:rsid w:val="457AB075"/>
    <w:rsid w:val="45A02241"/>
    <w:rsid w:val="45C5259A"/>
    <w:rsid w:val="45E871D4"/>
    <w:rsid w:val="45FAB7F4"/>
    <w:rsid w:val="4603A4DF"/>
    <w:rsid w:val="461C2CE0"/>
    <w:rsid w:val="46B10EC3"/>
    <w:rsid w:val="46C34A9F"/>
    <w:rsid w:val="46E161C8"/>
    <w:rsid w:val="46F9621E"/>
    <w:rsid w:val="46FBB72B"/>
    <w:rsid w:val="46FEE8ED"/>
    <w:rsid w:val="470794DA"/>
    <w:rsid w:val="47173604"/>
    <w:rsid w:val="47246C20"/>
    <w:rsid w:val="474C3D97"/>
    <w:rsid w:val="47586A44"/>
    <w:rsid w:val="477F62A4"/>
    <w:rsid w:val="47873033"/>
    <w:rsid w:val="47AF948C"/>
    <w:rsid w:val="47C805D7"/>
    <w:rsid w:val="47CACE1E"/>
    <w:rsid w:val="47DD9786"/>
    <w:rsid w:val="47FC20DD"/>
    <w:rsid w:val="4819991F"/>
    <w:rsid w:val="4824EEE5"/>
    <w:rsid w:val="48542285"/>
    <w:rsid w:val="487D972D"/>
    <w:rsid w:val="48846150"/>
    <w:rsid w:val="4885FD7E"/>
    <w:rsid w:val="489B5027"/>
    <w:rsid w:val="48B984C2"/>
    <w:rsid w:val="48BF44A9"/>
    <w:rsid w:val="48CD7BB6"/>
    <w:rsid w:val="4904A0DF"/>
    <w:rsid w:val="49227F87"/>
    <w:rsid w:val="4924B2D8"/>
    <w:rsid w:val="494CE845"/>
    <w:rsid w:val="495E1510"/>
    <w:rsid w:val="4980F9B7"/>
    <w:rsid w:val="49D8B8F6"/>
    <w:rsid w:val="49DCF679"/>
    <w:rsid w:val="49DE6C41"/>
    <w:rsid w:val="49E82D3D"/>
    <w:rsid w:val="49EC1E94"/>
    <w:rsid w:val="49F6D798"/>
    <w:rsid w:val="4A06D27F"/>
    <w:rsid w:val="4A0BC002"/>
    <w:rsid w:val="4A1CBD51"/>
    <w:rsid w:val="4A22326F"/>
    <w:rsid w:val="4A2E1F98"/>
    <w:rsid w:val="4A2E20BD"/>
    <w:rsid w:val="4A53E9C0"/>
    <w:rsid w:val="4A990328"/>
    <w:rsid w:val="4B0969B6"/>
    <w:rsid w:val="4B2EED1F"/>
    <w:rsid w:val="4B4B194E"/>
    <w:rsid w:val="4B541B95"/>
    <w:rsid w:val="4B8DEB45"/>
    <w:rsid w:val="4BAD2F70"/>
    <w:rsid w:val="4BCE6754"/>
    <w:rsid w:val="4C032410"/>
    <w:rsid w:val="4C1762DE"/>
    <w:rsid w:val="4C2867A9"/>
    <w:rsid w:val="4C55118B"/>
    <w:rsid w:val="4C5D5B2E"/>
    <w:rsid w:val="4C6E833A"/>
    <w:rsid w:val="4CB1CA23"/>
    <w:rsid w:val="4CC88E50"/>
    <w:rsid w:val="4CCCF99F"/>
    <w:rsid w:val="4CD98316"/>
    <w:rsid w:val="4D28B71B"/>
    <w:rsid w:val="4D2AA3C0"/>
    <w:rsid w:val="4D2C9CE2"/>
    <w:rsid w:val="4D31E5EC"/>
    <w:rsid w:val="4D4952EC"/>
    <w:rsid w:val="4D49CFB0"/>
    <w:rsid w:val="4D752DE1"/>
    <w:rsid w:val="4D8DF582"/>
    <w:rsid w:val="4D9B37F8"/>
    <w:rsid w:val="4DA1ACE1"/>
    <w:rsid w:val="4DCD9F81"/>
    <w:rsid w:val="4DD19B32"/>
    <w:rsid w:val="4DF49F8F"/>
    <w:rsid w:val="4E5F9B44"/>
    <w:rsid w:val="4E776B7F"/>
    <w:rsid w:val="4EA9DD6C"/>
    <w:rsid w:val="4EAB5111"/>
    <w:rsid w:val="4ED7159D"/>
    <w:rsid w:val="4EFE4166"/>
    <w:rsid w:val="4F581DE2"/>
    <w:rsid w:val="4F9D05C7"/>
    <w:rsid w:val="4FA87653"/>
    <w:rsid w:val="4FE33FAA"/>
    <w:rsid w:val="5008CE2D"/>
    <w:rsid w:val="50584091"/>
    <w:rsid w:val="5069110F"/>
    <w:rsid w:val="5086F2D0"/>
    <w:rsid w:val="50A41F13"/>
    <w:rsid w:val="50A97878"/>
    <w:rsid w:val="50ADD78E"/>
    <w:rsid w:val="50CB7732"/>
    <w:rsid w:val="5115B56E"/>
    <w:rsid w:val="51167B10"/>
    <w:rsid w:val="5134EAEA"/>
    <w:rsid w:val="514111FC"/>
    <w:rsid w:val="5176C028"/>
    <w:rsid w:val="51885A37"/>
    <w:rsid w:val="51A0BF1C"/>
    <w:rsid w:val="51D25FD4"/>
    <w:rsid w:val="521220AC"/>
    <w:rsid w:val="524D6E03"/>
    <w:rsid w:val="52520970"/>
    <w:rsid w:val="527BB716"/>
    <w:rsid w:val="52AA8A9C"/>
    <w:rsid w:val="52C0EB17"/>
    <w:rsid w:val="52C6243D"/>
    <w:rsid w:val="52E74AA9"/>
    <w:rsid w:val="53024D58"/>
    <w:rsid w:val="5314C8FE"/>
    <w:rsid w:val="531B987A"/>
    <w:rsid w:val="53663FF4"/>
    <w:rsid w:val="53E20FB8"/>
    <w:rsid w:val="541D9FC0"/>
    <w:rsid w:val="5423C9B8"/>
    <w:rsid w:val="542B6962"/>
    <w:rsid w:val="547B5636"/>
    <w:rsid w:val="5496F18D"/>
    <w:rsid w:val="54A2DEF9"/>
    <w:rsid w:val="550746D0"/>
    <w:rsid w:val="551E3718"/>
    <w:rsid w:val="554A33BF"/>
    <w:rsid w:val="559BBF80"/>
    <w:rsid w:val="559FC5FD"/>
    <w:rsid w:val="56115627"/>
    <w:rsid w:val="56748770"/>
    <w:rsid w:val="569F32C5"/>
    <w:rsid w:val="56AA85E2"/>
    <w:rsid w:val="56ADB1F9"/>
    <w:rsid w:val="56B7EF52"/>
    <w:rsid w:val="570E8605"/>
    <w:rsid w:val="57104F38"/>
    <w:rsid w:val="575B0D17"/>
    <w:rsid w:val="57775EB5"/>
    <w:rsid w:val="5787AA70"/>
    <w:rsid w:val="579B7876"/>
    <w:rsid w:val="57AA25F7"/>
    <w:rsid w:val="57D62587"/>
    <w:rsid w:val="58501035"/>
    <w:rsid w:val="586F4E9A"/>
    <w:rsid w:val="58914232"/>
    <w:rsid w:val="58B2062C"/>
    <w:rsid w:val="592B60EB"/>
    <w:rsid w:val="592CC20F"/>
    <w:rsid w:val="59410903"/>
    <w:rsid w:val="59477C36"/>
    <w:rsid w:val="5956ED49"/>
    <w:rsid w:val="596073D5"/>
    <w:rsid w:val="5963483F"/>
    <w:rsid w:val="598AB0E8"/>
    <w:rsid w:val="59E6B771"/>
    <w:rsid w:val="59ED3B62"/>
    <w:rsid w:val="5A1A16C5"/>
    <w:rsid w:val="5A2E9FC5"/>
    <w:rsid w:val="5A53A64A"/>
    <w:rsid w:val="5AA4458D"/>
    <w:rsid w:val="5AD7978C"/>
    <w:rsid w:val="5B490929"/>
    <w:rsid w:val="5B5256E5"/>
    <w:rsid w:val="5B7210C9"/>
    <w:rsid w:val="5B79CE76"/>
    <w:rsid w:val="5B902A0B"/>
    <w:rsid w:val="5BFF2DB3"/>
    <w:rsid w:val="5C732CB7"/>
    <w:rsid w:val="5C7F05B6"/>
    <w:rsid w:val="5C98581F"/>
    <w:rsid w:val="5C99E1D5"/>
    <w:rsid w:val="5CC4FFC5"/>
    <w:rsid w:val="5CD178C9"/>
    <w:rsid w:val="5CD6631B"/>
    <w:rsid w:val="5CF5D202"/>
    <w:rsid w:val="5CF9883C"/>
    <w:rsid w:val="5D2DDBA4"/>
    <w:rsid w:val="5D7F2E8C"/>
    <w:rsid w:val="5D8EAFE5"/>
    <w:rsid w:val="5DBBB075"/>
    <w:rsid w:val="5DC50A1D"/>
    <w:rsid w:val="5DC6F522"/>
    <w:rsid w:val="5DC9A4BA"/>
    <w:rsid w:val="5DF492DF"/>
    <w:rsid w:val="5E1F4209"/>
    <w:rsid w:val="5E2B2CB9"/>
    <w:rsid w:val="5E363BD6"/>
    <w:rsid w:val="5E6E9728"/>
    <w:rsid w:val="5E7CB059"/>
    <w:rsid w:val="5E87F59B"/>
    <w:rsid w:val="5EAE2623"/>
    <w:rsid w:val="5EB4E164"/>
    <w:rsid w:val="5EDFC811"/>
    <w:rsid w:val="5EEF6297"/>
    <w:rsid w:val="5F372B76"/>
    <w:rsid w:val="5F78D0C4"/>
    <w:rsid w:val="5F842E40"/>
    <w:rsid w:val="5F852A5C"/>
    <w:rsid w:val="5FAD52F3"/>
    <w:rsid w:val="5FC5D1A9"/>
    <w:rsid w:val="5FCB4F1B"/>
    <w:rsid w:val="5FD5358D"/>
    <w:rsid w:val="5FE89E2E"/>
    <w:rsid w:val="6016F8B1"/>
    <w:rsid w:val="6057A668"/>
    <w:rsid w:val="60871BDF"/>
    <w:rsid w:val="60966403"/>
    <w:rsid w:val="60AD28F5"/>
    <w:rsid w:val="60E98767"/>
    <w:rsid w:val="616CCB29"/>
    <w:rsid w:val="61709116"/>
    <w:rsid w:val="618B7EDD"/>
    <w:rsid w:val="61A1BB7C"/>
    <w:rsid w:val="61E36126"/>
    <w:rsid w:val="620864B2"/>
    <w:rsid w:val="6273EA60"/>
    <w:rsid w:val="62AA6AF3"/>
    <w:rsid w:val="62B8905C"/>
    <w:rsid w:val="62C8D817"/>
    <w:rsid w:val="62D9D479"/>
    <w:rsid w:val="6300480E"/>
    <w:rsid w:val="632817B2"/>
    <w:rsid w:val="632E868B"/>
    <w:rsid w:val="636B0F00"/>
    <w:rsid w:val="639ABCFE"/>
    <w:rsid w:val="63B8FA5C"/>
    <w:rsid w:val="63C0E6FD"/>
    <w:rsid w:val="63C5C837"/>
    <w:rsid w:val="642D1F75"/>
    <w:rsid w:val="6443DC8C"/>
    <w:rsid w:val="645C9AB2"/>
    <w:rsid w:val="645E6EF5"/>
    <w:rsid w:val="6477344E"/>
    <w:rsid w:val="647BC299"/>
    <w:rsid w:val="64C4190B"/>
    <w:rsid w:val="64DCF4A7"/>
    <w:rsid w:val="64DF197E"/>
    <w:rsid w:val="64F4BD18"/>
    <w:rsid w:val="65404B0F"/>
    <w:rsid w:val="65691452"/>
    <w:rsid w:val="658560A8"/>
    <w:rsid w:val="65E02A47"/>
    <w:rsid w:val="65E74332"/>
    <w:rsid w:val="66055D7D"/>
    <w:rsid w:val="664E577C"/>
    <w:rsid w:val="66526B8E"/>
    <w:rsid w:val="6667F566"/>
    <w:rsid w:val="666D7535"/>
    <w:rsid w:val="6692C098"/>
    <w:rsid w:val="66EA6E4E"/>
    <w:rsid w:val="66EE3347"/>
    <w:rsid w:val="67110883"/>
    <w:rsid w:val="67456279"/>
    <w:rsid w:val="675A2684"/>
    <w:rsid w:val="677C4244"/>
    <w:rsid w:val="678C7669"/>
    <w:rsid w:val="67A39252"/>
    <w:rsid w:val="67A65857"/>
    <w:rsid w:val="67A93B45"/>
    <w:rsid w:val="67C93E3F"/>
    <w:rsid w:val="680C9B03"/>
    <w:rsid w:val="6819463F"/>
    <w:rsid w:val="682E8863"/>
    <w:rsid w:val="6840737E"/>
    <w:rsid w:val="68AEF3C1"/>
    <w:rsid w:val="68D4BE5F"/>
    <w:rsid w:val="68DB7063"/>
    <w:rsid w:val="68DF57B3"/>
    <w:rsid w:val="68E46EB2"/>
    <w:rsid w:val="691041F6"/>
    <w:rsid w:val="694F7FAD"/>
    <w:rsid w:val="697154C4"/>
    <w:rsid w:val="69A440FD"/>
    <w:rsid w:val="69B2C608"/>
    <w:rsid w:val="69E50BCB"/>
    <w:rsid w:val="6A01BAB6"/>
    <w:rsid w:val="6A1F38D5"/>
    <w:rsid w:val="6A59675D"/>
    <w:rsid w:val="6AA1D41F"/>
    <w:rsid w:val="6AE5A4A4"/>
    <w:rsid w:val="6AF3104D"/>
    <w:rsid w:val="6B082B48"/>
    <w:rsid w:val="6B12B4BD"/>
    <w:rsid w:val="6B1CF80B"/>
    <w:rsid w:val="6B3065E4"/>
    <w:rsid w:val="6B4D4BBC"/>
    <w:rsid w:val="6B55F3C9"/>
    <w:rsid w:val="6B585B94"/>
    <w:rsid w:val="6B634C13"/>
    <w:rsid w:val="6BA64F7E"/>
    <w:rsid w:val="6BB00623"/>
    <w:rsid w:val="6BBF9CE7"/>
    <w:rsid w:val="6BC0447C"/>
    <w:rsid w:val="6C0BD097"/>
    <w:rsid w:val="6C616154"/>
    <w:rsid w:val="6C68E3E1"/>
    <w:rsid w:val="6C6F71BD"/>
    <w:rsid w:val="6CA22E65"/>
    <w:rsid w:val="6CBB9907"/>
    <w:rsid w:val="6D38041D"/>
    <w:rsid w:val="6D6351BC"/>
    <w:rsid w:val="6D6C3A5C"/>
    <w:rsid w:val="6D73A2D0"/>
    <w:rsid w:val="6D77AE9F"/>
    <w:rsid w:val="6DA4769E"/>
    <w:rsid w:val="6DAD8B2E"/>
    <w:rsid w:val="6DBEBBF8"/>
    <w:rsid w:val="6DF533E8"/>
    <w:rsid w:val="6E0415B4"/>
    <w:rsid w:val="6E2DFC76"/>
    <w:rsid w:val="6E36DD8B"/>
    <w:rsid w:val="6E7FB85C"/>
    <w:rsid w:val="6EAED8DA"/>
    <w:rsid w:val="6ED4B7D7"/>
    <w:rsid w:val="6EDC3527"/>
    <w:rsid w:val="6EE08726"/>
    <w:rsid w:val="6EF39BA9"/>
    <w:rsid w:val="6EF94BD6"/>
    <w:rsid w:val="6F0053B8"/>
    <w:rsid w:val="6F0BED0A"/>
    <w:rsid w:val="6F0F09FE"/>
    <w:rsid w:val="6F1BD6C1"/>
    <w:rsid w:val="6F23CFEF"/>
    <w:rsid w:val="6F3FEE61"/>
    <w:rsid w:val="6F4D37F1"/>
    <w:rsid w:val="6F55B56F"/>
    <w:rsid w:val="6F7E78F3"/>
    <w:rsid w:val="6F8C7211"/>
    <w:rsid w:val="6F934782"/>
    <w:rsid w:val="6FC86597"/>
    <w:rsid w:val="6FEA39EE"/>
    <w:rsid w:val="704308A7"/>
    <w:rsid w:val="705640A5"/>
    <w:rsid w:val="705F77FA"/>
    <w:rsid w:val="7072BDD9"/>
    <w:rsid w:val="70756BD7"/>
    <w:rsid w:val="70787EC8"/>
    <w:rsid w:val="70922D42"/>
    <w:rsid w:val="70A1E759"/>
    <w:rsid w:val="70DB6342"/>
    <w:rsid w:val="70F87E02"/>
    <w:rsid w:val="71442FCE"/>
    <w:rsid w:val="714F4089"/>
    <w:rsid w:val="7162C1F0"/>
    <w:rsid w:val="71796EA9"/>
    <w:rsid w:val="71A704BE"/>
    <w:rsid w:val="71D98093"/>
    <w:rsid w:val="71E6F414"/>
    <w:rsid w:val="71F07BD7"/>
    <w:rsid w:val="72119846"/>
    <w:rsid w:val="72361469"/>
    <w:rsid w:val="729BFC7D"/>
    <w:rsid w:val="72C18E2D"/>
    <w:rsid w:val="72D1E4BF"/>
    <w:rsid w:val="72F5CAAD"/>
    <w:rsid w:val="730A52B7"/>
    <w:rsid w:val="730E1204"/>
    <w:rsid w:val="7313D35F"/>
    <w:rsid w:val="7327BD1D"/>
    <w:rsid w:val="738A7448"/>
    <w:rsid w:val="741F2EB1"/>
    <w:rsid w:val="742CF0C6"/>
    <w:rsid w:val="742E8FC1"/>
    <w:rsid w:val="742F02F5"/>
    <w:rsid w:val="7465A948"/>
    <w:rsid w:val="74C180C0"/>
    <w:rsid w:val="7509975D"/>
    <w:rsid w:val="7525049A"/>
    <w:rsid w:val="7589E272"/>
    <w:rsid w:val="75EF4BF6"/>
    <w:rsid w:val="763F68D5"/>
    <w:rsid w:val="766911A5"/>
    <w:rsid w:val="76B46095"/>
    <w:rsid w:val="76B806BE"/>
    <w:rsid w:val="77272DB4"/>
    <w:rsid w:val="77394B8A"/>
    <w:rsid w:val="773ED593"/>
    <w:rsid w:val="7743F206"/>
    <w:rsid w:val="7766E014"/>
    <w:rsid w:val="776D8935"/>
    <w:rsid w:val="778A535D"/>
    <w:rsid w:val="77A1F0AA"/>
    <w:rsid w:val="782AAD03"/>
    <w:rsid w:val="7838077E"/>
    <w:rsid w:val="783B8BC9"/>
    <w:rsid w:val="78A31C96"/>
    <w:rsid w:val="78AB0302"/>
    <w:rsid w:val="78BF312D"/>
    <w:rsid w:val="795B72BD"/>
    <w:rsid w:val="79D3F379"/>
    <w:rsid w:val="79D60B98"/>
    <w:rsid w:val="79F227DB"/>
    <w:rsid w:val="79F2FDF2"/>
    <w:rsid w:val="79F3FE51"/>
    <w:rsid w:val="7A23BDA7"/>
    <w:rsid w:val="7A4CD558"/>
    <w:rsid w:val="7A660BB8"/>
    <w:rsid w:val="7A82B320"/>
    <w:rsid w:val="7A86A6A0"/>
    <w:rsid w:val="7A9738A0"/>
    <w:rsid w:val="7ABD89D8"/>
    <w:rsid w:val="7AE43CAA"/>
    <w:rsid w:val="7AF1F1D4"/>
    <w:rsid w:val="7B106B91"/>
    <w:rsid w:val="7B223B4C"/>
    <w:rsid w:val="7B52E017"/>
    <w:rsid w:val="7B64C7EF"/>
    <w:rsid w:val="7B85605A"/>
    <w:rsid w:val="7BAB7051"/>
    <w:rsid w:val="7BF151B3"/>
    <w:rsid w:val="7BF89B11"/>
    <w:rsid w:val="7C066C32"/>
    <w:rsid w:val="7C11792E"/>
    <w:rsid w:val="7C218F2F"/>
    <w:rsid w:val="7C38BCBE"/>
    <w:rsid w:val="7C4A4AE3"/>
    <w:rsid w:val="7C54DC9F"/>
    <w:rsid w:val="7C913F98"/>
    <w:rsid w:val="7CBB72E2"/>
    <w:rsid w:val="7D0D8278"/>
    <w:rsid w:val="7D11B39D"/>
    <w:rsid w:val="7D31BAFA"/>
    <w:rsid w:val="7D6B4795"/>
    <w:rsid w:val="7DADC847"/>
    <w:rsid w:val="7DB1CCF9"/>
    <w:rsid w:val="7DC1B8E9"/>
    <w:rsid w:val="7DF62DA9"/>
    <w:rsid w:val="7DFE0ED3"/>
    <w:rsid w:val="7E150C3F"/>
    <w:rsid w:val="7E1D43E9"/>
    <w:rsid w:val="7E479764"/>
    <w:rsid w:val="7E4BAD15"/>
    <w:rsid w:val="7E725D04"/>
    <w:rsid w:val="7EBDE3F9"/>
    <w:rsid w:val="7EBE89BF"/>
    <w:rsid w:val="7EF27AFE"/>
    <w:rsid w:val="7F1B5459"/>
    <w:rsid w:val="7F3BE00E"/>
    <w:rsid w:val="7F563EA2"/>
    <w:rsid w:val="7F9304F0"/>
    <w:rsid w:val="7F9B34CD"/>
    <w:rsid w:val="7FA7499F"/>
    <w:rsid w:val="7FB12CA6"/>
    <w:rsid w:val="7FB95EA8"/>
    <w:rsid w:val="7FC1F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3B4E67D8"/>
  <w15:chartTrackingRefBased/>
  <w15:docId w15:val="{6657B0E8-431C-4096-B989-E230BB6C5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633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05F7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63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05F7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53F4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52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5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52503"/>
    <w:rPr>
      <w:rFonts w:asciiTheme="majorHAnsi" w:eastAsiaTheme="majorEastAsia" w:hAnsiTheme="majorHAnsi" w:cstheme="majorBidi"/>
      <w:color w:val="205F75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665D1F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7F63A1"/>
    <w:rPr>
      <w:rFonts w:asciiTheme="majorHAnsi" w:eastAsiaTheme="majorEastAsia" w:hAnsiTheme="majorHAnsi" w:cstheme="majorBidi"/>
      <w:color w:val="205F75" w:themeColor="accent1" w:themeShade="BF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Pr>
      <w:color w:val="2B809D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53F4D" w:themeColor="accent1" w:themeShade="7F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54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CD4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77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7734"/>
    <w:rPr>
      <w:b/>
      <w:bCs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C663C"/>
    <w:rPr>
      <w:color w:val="2B809D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432EE"/>
  </w:style>
  <w:style w:type="paragraph" w:customStyle="1" w:styleId="paragraph">
    <w:name w:val="paragraph"/>
    <w:basedOn w:val="Normal"/>
    <w:rsid w:val="004A5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customStyle="1" w:styleId="contentcontrolboundarysink">
    <w:name w:val="contentcontrolboundarysink"/>
    <w:basedOn w:val="DefaultParagraphFont"/>
    <w:rsid w:val="004A58A9"/>
  </w:style>
  <w:style w:type="character" w:customStyle="1" w:styleId="normaltextrun">
    <w:name w:val="normaltextrun"/>
    <w:basedOn w:val="DefaultParagraphFont"/>
    <w:rsid w:val="004A58A9"/>
  </w:style>
  <w:style w:type="character" w:customStyle="1" w:styleId="eop">
    <w:name w:val="eop"/>
    <w:basedOn w:val="DefaultParagraphFont"/>
    <w:rsid w:val="004A58A9"/>
  </w:style>
  <w:style w:type="character" w:styleId="UnresolvedMention">
    <w:name w:val="Unresolved Mention"/>
    <w:basedOn w:val="DefaultParagraphFont"/>
    <w:uiPriority w:val="99"/>
    <w:semiHidden/>
    <w:unhideWhenUsed/>
    <w:rsid w:val="00583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0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9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2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24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54075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094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73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2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35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8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fessional.heart.org/professional/General/UCM_505868_COVID-19-Professional-Resources.jsp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cpr.heart.org/-/media/cpr-files/resources/covid-19-resources-for-cpr-training/english/algorithmacls_cacovid_200406.pdf?la=en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resus.org.au/guidelines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rc.edu/covid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D6F298DDBA56349A2FDCF3DCB270E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F445CF-6A85-E440-A9EB-827610575022}"/>
      </w:docPartPr>
      <w:docPartBody>
        <w:p w:rsidR="0072425D" w:rsidRDefault="008D189F" w:rsidP="008D189F">
          <w:pPr>
            <w:pStyle w:val="BD6F298DDBA56349A2FDCF3DCB270E88"/>
          </w:pPr>
          <w:r>
            <w:rPr>
              <w:color w:val="7F7F7F" w:themeColor="text1" w:themeTint="80"/>
            </w:rPr>
            <w:t>[Dokumenttittel]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189F"/>
    <w:rsid w:val="000A3F7E"/>
    <w:rsid w:val="00234C71"/>
    <w:rsid w:val="00480D7F"/>
    <w:rsid w:val="0071311D"/>
    <w:rsid w:val="0072425D"/>
    <w:rsid w:val="008C0E51"/>
    <w:rsid w:val="008D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3AA86B511124247861C9D1B791646A3">
    <w:name w:val="A3AA86B511124247861C9D1B791646A3"/>
    <w:rsid w:val="008D189F"/>
  </w:style>
  <w:style w:type="paragraph" w:customStyle="1" w:styleId="2F1D0B346AB10E43B79DF490BF0119DE">
    <w:name w:val="2F1D0B346AB10E43B79DF490BF0119DE"/>
    <w:rsid w:val="008D189F"/>
  </w:style>
  <w:style w:type="paragraph" w:customStyle="1" w:styleId="BD6F298DDBA56349A2FDCF3DCB270E88">
    <w:name w:val="BD6F298DDBA56349A2FDCF3DCB270E88"/>
    <w:rsid w:val="008D189F"/>
  </w:style>
  <w:style w:type="paragraph" w:customStyle="1" w:styleId="FC8748A3534C81449D0F97A0CCA27D74">
    <w:name w:val="FC8748A3534C81449D0F97A0CCA27D74"/>
    <w:rsid w:val="008D18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Laerdal colours">
  <a:themeElements>
    <a:clrScheme name="Laerdal Template">
      <a:dk1>
        <a:srgbClr val="000000"/>
      </a:dk1>
      <a:lt1>
        <a:srgbClr val="FFFFFF"/>
      </a:lt1>
      <a:dk2>
        <a:srgbClr val="2B809D"/>
      </a:dk2>
      <a:lt2>
        <a:srgbClr val="E7E6E6"/>
      </a:lt2>
      <a:accent1>
        <a:srgbClr val="2B809D"/>
      </a:accent1>
      <a:accent2>
        <a:srgbClr val="000000"/>
      </a:accent2>
      <a:accent3>
        <a:srgbClr val="289791"/>
      </a:accent3>
      <a:accent4>
        <a:srgbClr val="F7D6A5"/>
      </a:accent4>
      <a:accent5>
        <a:srgbClr val="000000"/>
      </a:accent5>
      <a:accent6>
        <a:srgbClr val="2B809D"/>
      </a:accent6>
      <a:hlink>
        <a:srgbClr val="2B809D"/>
      </a:hlink>
      <a:folHlink>
        <a:srgbClr val="2B809D"/>
      </a:folHlink>
    </a:clrScheme>
    <a:fontScheme name="Lærdal">
      <a:majorFont>
        <a:latin typeface="Lato Light"/>
        <a:ea typeface=""/>
        <a:cs typeface=""/>
      </a:majorFont>
      <a:minorFont>
        <a:latin typeface="Lat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dirty="0" err="1" smtClean="0">
            <a:latin typeface="Lato Light" panose="020F0302020204030203" pitchFamily="34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Laerdal colours" id="{8110E876-1A94-B344-98CD-C3F57B24BF8F}" vid="{E8B9BD6A-6192-214E-A12B-D0243C28CF0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991C7E07B544ABDA081E0C82077EC" ma:contentTypeVersion="6" ma:contentTypeDescription="Create a new document." ma:contentTypeScope="" ma:versionID="2acb3a7fa576dcb2455bbe827c109821">
  <xsd:schema xmlns:xsd="http://www.w3.org/2001/XMLSchema" xmlns:xs="http://www.w3.org/2001/XMLSchema" xmlns:p="http://schemas.microsoft.com/office/2006/metadata/properties" xmlns:ns2="3257a964-d9fc-416f-9e3c-909ffb074bb7" targetNamespace="http://schemas.microsoft.com/office/2006/metadata/properties" ma:root="true" ma:fieldsID="0dc5b62bb3b78ff5ac90a2fc0d9c0f76" ns2:_="">
    <xsd:import namespace="3257a964-d9fc-416f-9e3c-909ffb074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a964-d9fc-416f-9e3c-909ffb074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D50953-4968-452A-A983-655B0AF77A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a964-d9fc-416f-9e3c-909ffb074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AA90B1-9876-4CC6-BBD8-EFC9865F7F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F44C08-28D5-415D-A21A-2B272999D8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FDC5CAE-A4A7-4C69-835D-890320FFA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2344</Words>
  <Characters>12893</Characters>
  <Application>Microsoft Office Word</Application>
  <DocSecurity>0</DocSecurity>
  <Lines>107</Lines>
  <Paragraphs>30</Paragraphs>
  <ScaleCrop>false</ScaleCrop>
  <Company/>
  <LinksUpToDate>false</LinksUpToDate>
  <CharactersWithSpaces>15207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Escenario de Asistolia con sospecha de COVID -19</dc:title>
  <dc:subject/>
  <dc:creator>Britt Holst Lisbjerg</dc:creator>
  <cp:keywords/>
  <dc:description/>
  <cp:lastModifiedBy>Karen Vergara</cp:lastModifiedBy>
  <cp:revision>43</cp:revision>
  <dcterms:created xsi:type="dcterms:W3CDTF">2020-06-07T17:21:00Z</dcterms:created>
  <dcterms:modified xsi:type="dcterms:W3CDTF">2020-06-09T17:03:00Z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0x010100861991C7E07B544ABDA081E0C82077EC</vt:lpwstr>
  </property>
</Properties>
</file>